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BBC82" w14:textId="77777777" w:rsidR="004C0D8A" w:rsidRPr="003B5DB8" w:rsidRDefault="004C0D8A" w:rsidP="000C1783">
      <w:pPr>
        <w:jc w:val="center"/>
        <w:rPr>
          <w:rFonts w:ascii="Avenir Book" w:hAnsi="Avenir Book"/>
          <w:b/>
          <w:sz w:val="20"/>
          <w:szCs w:val="20"/>
        </w:rPr>
      </w:pPr>
      <w:r w:rsidRPr="003B5DB8">
        <w:rPr>
          <w:rFonts w:ascii="Avenir Book" w:hAnsi="Avenir Book"/>
          <w:b/>
          <w:sz w:val="20"/>
          <w:szCs w:val="20"/>
        </w:rPr>
        <w:t>PROGRAMMA DIDATTICO</w:t>
      </w:r>
    </w:p>
    <w:p w14:paraId="470BE5C4" w14:textId="2E7A67B9" w:rsidR="007D130B" w:rsidRPr="003B5DB8" w:rsidRDefault="007D130B" w:rsidP="000C1783">
      <w:pPr>
        <w:jc w:val="center"/>
        <w:rPr>
          <w:rFonts w:ascii="Avenir Book" w:hAnsi="Avenir Book"/>
          <w:b/>
          <w:sz w:val="20"/>
          <w:szCs w:val="20"/>
        </w:rPr>
      </w:pPr>
      <w:r w:rsidRPr="003B5DB8">
        <w:rPr>
          <w:rFonts w:ascii="Avenir Book" w:hAnsi="Avenir Book"/>
          <w:b/>
          <w:sz w:val="20"/>
          <w:szCs w:val="20"/>
        </w:rPr>
        <w:t xml:space="preserve">Prof.ssa Giusy </w:t>
      </w:r>
      <w:proofErr w:type="spellStart"/>
      <w:r w:rsidRPr="003B5DB8">
        <w:rPr>
          <w:rFonts w:ascii="Avenir Book" w:hAnsi="Avenir Book"/>
          <w:b/>
          <w:sz w:val="20"/>
          <w:szCs w:val="20"/>
        </w:rPr>
        <w:t>Caroppo</w:t>
      </w:r>
      <w:proofErr w:type="spellEnd"/>
    </w:p>
    <w:p w14:paraId="51766BA1" w14:textId="77777777" w:rsidR="007D130B" w:rsidRPr="003B5DB8" w:rsidRDefault="007D130B" w:rsidP="000C1783">
      <w:pPr>
        <w:jc w:val="both"/>
        <w:rPr>
          <w:rFonts w:ascii="Avenir Book" w:hAnsi="Avenir Book"/>
          <w:b/>
          <w:sz w:val="20"/>
          <w:szCs w:val="20"/>
        </w:rPr>
      </w:pPr>
    </w:p>
    <w:p w14:paraId="47F20F76" w14:textId="77777777" w:rsidR="000C1783" w:rsidRDefault="00ED23B1" w:rsidP="000C1783">
      <w:pPr>
        <w:jc w:val="both"/>
        <w:rPr>
          <w:rFonts w:ascii="Avenir Book" w:hAnsi="Avenir Book"/>
          <w:b/>
          <w:sz w:val="20"/>
          <w:szCs w:val="20"/>
        </w:rPr>
      </w:pPr>
      <w:r w:rsidRPr="003B5DB8">
        <w:rPr>
          <w:rFonts w:ascii="Avenir Book" w:hAnsi="Avenir Book"/>
          <w:b/>
          <w:sz w:val="20"/>
          <w:szCs w:val="20"/>
        </w:rPr>
        <w:t>SETTORE ARTISTICO</w:t>
      </w:r>
      <w:r w:rsidR="007D130B" w:rsidRPr="003B5DB8">
        <w:rPr>
          <w:rFonts w:ascii="Avenir Book" w:hAnsi="Avenir Book"/>
          <w:b/>
          <w:sz w:val="20"/>
          <w:szCs w:val="20"/>
        </w:rPr>
        <w:t xml:space="preserve">: </w:t>
      </w:r>
      <w:r w:rsidR="003E4937" w:rsidRPr="003B5DB8">
        <w:rPr>
          <w:rFonts w:ascii="Avenir Book" w:hAnsi="Avenir Book"/>
          <w:b/>
          <w:sz w:val="20"/>
          <w:szCs w:val="20"/>
        </w:rPr>
        <w:t>MARKETING E MANAGEMENT</w:t>
      </w:r>
    </w:p>
    <w:p w14:paraId="678B7395" w14:textId="2C47F557" w:rsidR="004C0D8A" w:rsidRDefault="00ED23B1" w:rsidP="000C1783">
      <w:pPr>
        <w:jc w:val="both"/>
        <w:rPr>
          <w:rFonts w:ascii="Avenir Book" w:hAnsi="Avenir Book"/>
          <w:b/>
          <w:sz w:val="20"/>
          <w:szCs w:val="20"/>
        </w:rPr>
      </w:pPr>
      <w:r w:rsidRPr="003B5DB8">
        <w:rPr>
          <w:rFonts w:ascii="Avenir Book" w:hAnsi="Avenir Book"/>
          <w:b/>
          <w:sz w:val="20"/>
          <w:szCs w:val="20"/>
        </w:rPr>
        <w:t>CAMPO DISCIPLINARE</w:t>
      </w:r>
      <w:r w:rsidR="007D130B" w:rsidRPr="003B5DB8">
        <w:rPr>
          <w:rFonts w:ascii="Avenir Book" w:hAnsi="Avenir Book"/>
          <w:b/>
          <w:sz w:val="20"/>
          <w:szCs w:val="20"/>
        </w:rPr>
        <w:t xml:space="preserve">: </w:t>
      </w:r>
      <w:r w:rsidR="003E4937" w:rsidRPr="003B5DB8">
        <w:rPr>
          <w:rFonts w:ascii="Avenir Book" w:hAnsi="Avenir Book"/>
          <w:b/>
          <w:sz w:val="20"/>
          <w:szCs w:val="20"/>
        </w:rPr>
        <w:t>Organizzazione grandi eventi</w:t>
      </w:r>
    </w:p>
    <w:p w14:paraId="606653CF" w14:textId="77777777" w:rsidR="000C1783" w:rsidRDefault="000C1783" w:rsidP="000C1783">
      <w:pPr>
        <w:jc w:val="both"/>
        <w:rPr>
          <w:rFonts w:ascii="Avenir Book" w:hAnsi="Avenir Book"/>
          <w:b/>
          <w:sz w:val="20"/>
          <w:szCs w:val="20"/>
        </w:rPr>
      </w:pPr>
    </w:p>
    <w:p w14:paraId="0CC949B0" w14:textId="211C93FF" w:rsidR="000C1783" w:rsidRPr="003B5DB8" w:rsidRDefault="000C1783" w:rsidP="000C1783">
      <w:pPr>
        <w:jc w:val="both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Descrizione</w:t>
      </w:r>
    </w:p>
    <w:p w14:paraId="4951AF29" w14:textId="0CA75FD1" w:rsidR="005F0DC5" w:rsidRPr="003B5DB8" w:rsidRDefault="00264801" w:rsidP="000C1783">
      <w:pPr>
        <w:jc w:val="both"/>
        <w:rPr>
          <w:rFonts w:ascii="Avenir Book" w:eastAsia="Times New Roman" w:hAnsi="Avenir Book" w:cs="Arial"/>
          <w:sz w:val="20"/>
          <w:szCs w:val="20"/>
          <w:shd w:val="clear" w:color="auto" w:fill="FFFFFF"/>
        </w:rPr>
      </w:pPr>
      <w:r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Il corso prevede l’approfondimento degli </w:t>
      </w:r>
      <w:r w:rsidR="0011312F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eventi </w:t>
      </w:r>
      <w:r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artistici e </w:t>
      </w:r>
      <w:r w:rsidR="0011312F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culturali, </w:t>
      </w:r>
      <w:r w:rsidR="00B411A9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nel</w:t>
      </w:r>
      <w:r w:rsidR="0011312F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le differenti fo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rme, dimensioni e connotazioni, fornendo </w:t>
      </w:r>
      <w:r w:rsidR="00B6001E" w:rsidRPr="003B5DB8">
        <w:rPr>
          <w:rFonts w:ascii="Avenir Book" w:hAnsi="Avenir Book" w:cs="Times New Roman"/>
          <w:sz w:val="20"/>
          <w:szCs w:val="20"/>
        </w:rPr>
        <w:t xml:space="preserve">tutte le conoscenze per organizzare un “grande evento” e promuoverlo, dalla fase di progettazione, </w:t>
      </w:r>
      <w:proofErr w:type="spellStart"/>
      <w:r w:rsidR="00B6001E" w:rsidRPr="003B5DB8">
        <w:rPr>
          <w:rFonts w:ascii="Avenir Book" w:hAnsi="Avenir Book" w:cs="Times New Roman"/>
          <w:sz w:val="20"/>
          <w:szCs w:val="20"/>
        </w:rPr>
        <w:t>fundrasing</w:t>
      </w:r>
      <w:proofErr w:type="spellEnd"/>
      <w:r w:rsidR="00B6001E" w:rsidRPr="003B5DB8">
        <w:rPr>
          <w:rFonts w:ascii="Avenir Book" w:hAnsi="Avenir Book" w:cs="Times New Roman"/>
          <w:sz w:val="20"/>
          <w:szCs w:val="20"/>
        </w:rPr>
        <w:t xml:space="preserve"> e gestione dei budget</w:t>
      </w:r>
      <w:r w:rsidR="00B411A9" w:rsidRPr="003B5DB8">
        <w:rPr>
          <w:rFonts w:ascii="Avenir Book" w:hAnsi="Avenir Book" w:cs="Times New Roman"/>
          <w:sz w:val="20"/>
          <w:szCs w:val="20"/>
        </w:rPr>
        <w:t xml:space="preserve">, </w:t>
      </w:r>
      <w:r w:rsidR="00B411A9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alla relazione strategica con l'utenza, sia in termini di marketing che rispetto alle nuove sfide di audience </w:t>
      </w:r>
      <w:proofErr w:type="spellStart"/>
      <w:r w:rsidR="00B411A9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development</w:t>
      </w:r>
      <w:proofErr w:type="spellEnd"/>
      <w:r w:rsidR="00B411A9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 ed engagement</w:t>
      </w:r>
      <w:r w:rsidR="005F0DC5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, approfondendo il tema del ruolo oggi rivestito dai grandi eventi e dagli eventi speciali quali strumenti vincenti di comunicazione. </w:t>
      </w:r>
    </w:p>
    <w:p w14:paraId="58A9F30A" w14:textId="0C139C69" w:rsidR="00B411A9" w:rsidRPr="003B5DB8" w:rsidRDefault="005F0DC5" w:rsidP="000C1783">
      <w:pPr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I 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grandi eventi</w:t>
      </w:r>
      <w:r w:rsidR="00B411A9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 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rappresentano</w:t>
      </w:r>
      <w:r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, infatti,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 efficaci leve di marketing territoriale e urbano, oltre che turistico e costituiscono </w:t>
      </w:r>
      <w:r w:rsidR="0011312F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straordinaria ricchezza 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per </w:t>
      </w:r>
      <w:r w:rsidR="0011312F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città e territori in quanto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, spesso,</w:t>
      </w:r>
      <w:r w:rsidR="0011312F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 espressione d'identità e di comunità, di narrazion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i e nuovi linguaggi creativi,</w:t>
      </w:r>
      <w:r w:rsidR="00264801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 occupando un posto rilevante nelle politiche sociali e urbane</w:t>
      </w:r>
      <w:r w:rsidR="00B411A9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,</w:t>
      </w:r>
      <w:r w:rsidR="00264801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 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soprattutto </w:t>
      </w:r>
      <w:r w:rsidR="00264801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degli enti pubblici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; anche le imprese</w:t>
      </w:r>
      <w:r w:rsidR="00B411A9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 private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, attraverso iniziative di </w:t>
      </w:r>
      <w:proofErr w:type="spellStart"/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event</w:t>
      </w:r>
      <w:proofErr w:type="spellEnd"/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 marketing, legano il proprio nome a grandi manifestazioni per ottenere rilevanti vantaggi competitivi.</w:t>
      </w:r>
      <w:r w:rsidR="00B6001E" w:rsidRPr="003B5DB8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593C75F9" w14:textId="0ADD9D7A" w:rsidR="00B6001E" w:rsidRPr="003B5DB8" w:rsidRDefault="0011312F" w:rsidP="000C1783">
      <w:pPr>
        <w:jc w:val="both"/>
        <w:rPr>
          <w:rFonts w:ascii="Avenir Book" w:eastAsia="Times New Roman" w:hAnsi="Avenir Book" w:cs="Arial"/>
          <w:sz w:val="20"/>
          <w:szCs w:val="20"/>
          <w:shd w:val="clear" w:color="auto" w:fill="FFFFFF"/>
        </w:rPr>
      </w:pPr>
      <w:r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Festival, feste, azioni performative, 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mostre</w:t>
      </w:r>
      <w:r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, costruiti attorn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o a luoghi e ricorrenze storici</w:t>
      </w:r>
      <w:r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, 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con </w:t>
      </w:r>
      <w:r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obiettivi e contenuti artistico-cultura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li e da progettualità dinamiche, </w:t>
      </w:r>
      <w:r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richiedono consapevolezze, metodi e competenze. 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 </w:t>
      </w:r>
      <w:r w:rsidR="00B6001E" w:rsidRPr="003B5DB8">
        <w:rPr>
          <w:rFonts w:ascii="Avenir Book" w:hAnsi="Avenir Book"/>
          <w:sz w:val="20"/>
          <w:szCs w:val="20"/>
        </w:rPr>
        <w:t xml:space="preserve">È questo il caso di eventi di grande richiamo, sia di carattere locale, come 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le Notti Bianche, sia quelli di carattere identitario (in Puglia, La Disfida di Barletta, il Corteo di San Nicola, La </w:t>
      </w:r>
      <w:proofErr w:type="spellStart"/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Focara</w:t>
      </w:r>
      <w:proofErr w:type="spellEnd"/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>, La notte della Taranta…), grandi mostre, fiere e rassegne d’arte, sfilate di moda, meeting culturali, eventi teatrali, festival di differenti discipline</w:t>
      </w:r>
      <w:r w:rsidR="00B6001E" w:rsidRPr="003B5DB8">
        <w:rPr>
          <w:rStyle w:val="apple-converted-space"/>
          <w:rFonts w:ascii="Avenir Book" w:eastAsia="Times New Roman" w:hAnsi="Avenir Book" w:cs="Times New Roman"/>
          <w:spacing w:val="-18"/>
          <w:sz w:val="20"/>
          <w:szCs w:val="20"/>
          <w:shd w:val="clear" w:color="auto" w:fill="FFFFFF"/>
        </w:rPr>
        <w:t xml:space="preserve">, </w:t>
      </w:r>
      <w:r w:rsidR="00B6001E" w:rsidRPr="003B5DB8">
        <w:rPr>
          <w:rFonts w:ascii="Avenir Book" w:eastAsia="Times New Roman" w:hAnsi="Avenir Book" w:cs="Times New Roman"/>
          <w:spacing w:val="-18"/>
          <w:sz w:val="20"/>
          <w:szCs w:val="20"/>
          <w:shd w:val="clear" w:color="auto" w:fill="FFFFFF"/>
        </w:rPr>
        <w:t>convegni, anche tutte quelle iniziative legate alla promozione di un prodotto</w:t>
      </w:r>
      <w:r w:rsidR="00B6001E" w:rsidRPr="003B5DB8">
        <w:rPr>
          <w:rFonts w:ascii="Avenir Book" w:eastAsia="Times New Roman" w:hAnsi="Avenir Book" w:cs="Arial"/>
          <w:sz w:val="20"/>
          <w:szCs w:val="20"/>
          <w:shd w:val="clear" w:color="auto" w:fill="FFFFFF"/>
        </w:rPr>
        <w:t xml:space="preserve">. </w:t>
      </w:r>
    </w:p>
    <w:p w14:paraId="564D3B43" w14:textId="77777777" w:rsidR="007D130B" w:rsidRPr="003B5DB8" w:rsidRDefault="007D130B" w:rsidP="000C1783">
      <w:pPr>
        <w:jc w:val="both"/>
        <w:rPr>
          <w:rFonts w:ascii="Avenir Book" w:hAnsi="Avenir Book"/>
          <w:sz w:val="20"/>
          <w:szCs w:val="20"/>
        </w:rPr>
      </w:pPr>
    </w:p>
    <w:p w14:paraId="4ADE5F35" w14:textId="38ED9065" w:rsidR="00FB3F7E" w:rsidRDefault="00FB3F7E" w:rsidP="000C1783">
      <w:pPr>
        <w:jc w:val="both"/>
        <w:rPr>
          <w:rFonts w:ascii="Avenir Book" w:eastAsia="Times New Roman" w:hAnsi="Avenir Book" w:cs="Times New Roman"/>
          <w:b/>
          <w:sz w:val="20"/>
          <w:szCs w:val="20"/>
          <w:shd w:val="clear" w:color="auto" w:fill="FFFFFF"/>
        </w:rPr>
      </w:pPr>
      <w:r w:rsidRPr="000C1783">
        <w:rPr>
          <w:rFonts w:ascii="Avenir Book" w:eastAsia="Times New Roman" w:hAnsi="Avenir Book" w:cs="Times New Roman"/>
          <w:b/>
          <w:sz w:val="20"/>
          <w:szCs w:val="20"/>
          <w:shd w:val="clear" w:color="auto" w:fill="FFFFFF"/>
        </w:rPr>
        <w:t>Argomenti del</w:t>
      </w:r>
      <w:r w:rsidR="000C1783">
        <w:rPr>
          <w:rFonts w:ascii="Avenir Book" w:eastAsia="Times New Roman" w:hAnsi="Avenir Book" w:cs="Times New Roman"/>
          <w:b/>
          <w:sz w:val="20"/>
          <w:szCs w:val="20"/>
          <w:shd w:val="clear" w:color="auto" w:fill="FFFFFF"/>
        </w:rPr>
        <w:t>le lezioni</w:t>
      </w:r>
      <w:r w:rsidRPr="000C1783">
        <w:rPr>
          <w:rFonts w:ascii="Avenir Book" w:eastAsia="Times New Roman" w:hAnsi="Avenir Book" w:cs="Times New Roman"/>
          <w:b/>
          <w:sz w:val="20"/>
          <w:szCs w:val="20"/>
          <w:shd w:val="clear" w:color="auto" w:fill="FFFFFF"/>
        </w:rPr>
        <w:t xml:space="preserve"> sono</w:t>
      </w:r>
      <w:r w:rsidR="000C1783">
        <w:rPr>
          <w:rFonts w:ascii="Avenir Book" w:eastAsia="Times New Roman" w:hAnsi="Avenir Book" w:cs="Times New Roman"/>
          <w:b/>
          <w:sz w:val="20"/>
          <w:szCs w:val="20"/>
          <w:shd w:val="clear" w:color="auto" w:fill="FFFFFF"/>
        </w:rPr>
        <w:t>:</w:t>
      </w:r>
    </w:p>
    <w:p w14:paraId="6C59C15C" w14:textId="4FF76086" w:rsidR="00FB3817" w:rsidRPr="003B5DB8" w:rsidRDefault="00CB14E5" w:rsidP="000C1783">
      <w:pPr>
        <w:pStyle w:val="Paragrafoelenco"/>
        <w:numPr>
          <w:ilvl w:val="0"/>
          <w:numId w:val="11"/>
        </w:numPr>
        <w:jc w:val="both"/>
        <w:rPr>
          <w:rFonts w:ascii="Avenir Book" w:eastAsia="Times New Roman" w:hAnsi="Avenir Book" w:cs="Times New Roman"/>
          <w:sz w:val="20"/>
          <w:szCs w:val="20"/>
          <w:shd w:val="clear" w:color="auto" w:fill="FFFFFF"/>
        </w:rPr>
      </w:pPr>
      <w:r w:rsidRPr="003B5DB8">
        <w:rPr>
          <w:rFonts w:ascii="Avenir Book" w:eastAsia="Times New Roman" w:hAnsi="Avenir Book" w:cs="Arial"/>
          <w:sz w:val="20"/>
          <w:szCs w:val="20"/>
        </w:rPr>
        <w:t>Orga</w:t>
      </w:r>
      <w:r w:rsidR="00FB3817" w:rsidRPr="003B5DB8">
        <w:rPr>
          <w:rFonts w:ascii="Avenir Book" w:eastAsia="Times New Roman" w:hAnsi="Avenir Book" w:cs="Arial"/>
          <w:sz w:val="20"/>
          <w:szCs w:val="20"/>
        </w:rPr>
        <w:t xml:space="preserve">nizzazione e tipologie di eventi: </w:t>
      </w:r>
      <w:r w:rsidR="00FB3817" w:rsidRPr="003B5DB8">
        <w:rPr>
          <w:rFonts w:ascii="Avenir Book" w:eastAsia="Times New Roman" w:hAnsi="Avenir Book" w:cs="Times New Roman"/>
          <w:sz w:val="20"/>
          <w:szCs w:val="20"/>
        </w:rPr>
        <w:t xml:space="preserve">Case </w:t>
      </w:r>
      <w:proofErr w:type="spellStart"/>
      <w:r w:rsidR="00FB3817" w:rsidRPr="003B5DB8">
        <w:rPr>
          <w:rFonts w:ascii="Avenir Book" w:eastAsia="Times New Roman" w:hAnsi="Avenir Book" w:cs="Times New Roman"/>
          <w:sz w:val="20"/>
          <w:szCs w:val="20"/>
        </w:rPr>
        <w:t>histories</w:t>
      </w:r>
      <w:proofErr w:type="spellEnd"/>
    </w:p>
    <w:p w14:paraId="5A13F3C8" w14:textId="6764268F" w:rsidR="00FB3F7E" w:rsidRPr="003B5DB8" w:rsidRDefault="00CB14E5" w:rsidP="000C1783">
      <w:pPr>
        <w:pStyle w:val="Paragrafoelenco"/>
        <w:numPr>
          <w:ilvl w:val="0"/>
          <w:numId w:val="11"/>
        </w:numPr>
        <w:spacing w:after="135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3B5DB8">
        <w:rPr>
          <w:rFonts w:ascii="Avenir Book" w:eastAsia="Times New Roman" w:hAnsi="Avenir Book" w:cs="Times New Roman"/>
          <w:sz w:val="20"/>
          <w:szCs w:val="20"/>
        </w:rPr>
        <w:t>Progettazione dell'evento</w:t>
      </w:r>
    </w:p>
    <w:p w14:paraId="767D52A4" w14:textId="44A37BBC" w:rsidR="00CB14E5" w:rsidRPr="003B5DB8" w:rsidRDefault="005F0DC5" w:rsidP="000C1783">
      <w:pPr>
        <w:pStyle w:val="Paragrafoelenco"/>
        <w:numPr>
          <w:ilvl w:val="0"/>
          <w:numId w:val="11"/>
        </w:numPr>
        <w:spacing w:after="135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3B5DB8">
        <w:rPr>
          <w:rFonts w:ascii="Avenir Book" w:eastAsia="Times New Roman" w:hAnsi="Avenir Book" w:cs="Times New Roman"/>
          <w:sz w:val="20"/>
          <w:szCs w:val="20"/>
        </w:rPr>
        <w:t>L’a</w:t>
      </w:r>
      <w:r w:rsidR="00CB14E5" w:rsidRPr="003B5DB8">
        <w:rPr>
          <w:rFonts w:ascii="Avenir Book" w:eastAsia="Times New Roman" w:hAnsi="Avenir Book" w:cs="Times New Roman"/>
          <w:sz w:val="20"/>
          <w:szCs w:val="20"/>
        </w:rPr>
        <w:t>llestimento</w:t>
      </w:r>
    </w:p>
    <w:p w14:paraId="55D060BC" w14:textId="1A539805" w:rsidR="00CB14E5" w:rsidRPr="003B5DB8" w:rsidRDefault="00CB14E5" w:rsidP="000C1783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  <w:rPr>
          <w:rFonts w:ascii="Avenir Book" w:eastAsia="Times New Roman" w:hAnsi="Avenir Book" w:cs="Arial"/>
          <w:sz w:val="20"/>
          <w:szCs w:val="20"/>
        </w:rPr>
      </w:pPr>
      <w:r w:rsidRPr="003B5DB8">
        <w:rPr>
          <w:rFonts w:ascii="Avenir Book" w:eastAsia="Times New Roman" w:hAnsi="Avenir Book" w:cs="Arial"/>
          <w:sz w:val="20"/>
          <w:szCs w:val="20"/>
        </w:rPr>
        <w:t>Lo spazio pubblico, i luoghi non convenzionali; Legislazione</w:t>
      </w:r>
    </w:p>
    <w:p w14:paraId="4D71C893" w14:textId="69FF5D48" w:rsidR="00FB3817" w:rsidRPr="003B5DB8" w:rsidRDefault="00FB3F7E" w:rsidP="000C1783">
      <w:pPr>
        <w:pStyle w:val="Paragrafoelenco"/>
        <w:numPr>
          <w:ilvl w:val="0"/>
          <w:numId w:val="11"/>
        </w:numPr>
        <w:spacing w:after="135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3B5DB8">
        <w:rPr>
          <w:rFonts w:ascii="Avenir Book" w:eastAsia="Times New Roman" w:hAnsi="Avenir Book" w:cs="Arial"/>
          <w:sz w:val="20"/>
          <w:szCs w:val="20"/>
        </w:rPr>
        <w:t>Il</w:t>
      </w:r>
      <w:r w:rsidR="00CB14E5" w:rsidRPr="003B5DB8">
        <w:rPr>
          <w:rFonts w:ascii="Avenir Book" w:eastAsia="Times New Roman" w:hAnsi="Avenir Book" w:cs="Arial"/>
          <w:sz w:val="20"/>
          <w:szCs w:val="20"/>
        </w:rPr>
        <w:t xml:space="preserve"> committente pubblico, il committente privato</w:t>
      </w:r>
    </w:p>
    <w:p w14:paraId="04AA8E6B" w14:textId="4BE5D917" w:rsidR="005F0DC5" w:rsidRPr="003B5DB8" w:rsidRDefault="005F0DC5" w:rsidP="000C1783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  <w:rPr>
          <w:rFonts w:ascii="Avenir Book" w:eastAsia="Times New Roman" w:hAnsi="Avenir Book" w:cs="Arial"/>
          <w:sz w:val="20"/>
          <w:szCs w:val="20"/>
        </w:rPr>
      </w:pPr>
      <w:r w:rsidRPr="003B5DB8">
        <w:rPr>
          <w:rFonts w:ascii="Avenir Book" w:eastAsia="Times New Roman" w:hAnsi="Avenir Book" w:cs="Arial"/>
          <w:sz w:val="20"/>
          <w:szCs w:val="20"/>
        </w:rPr>
        <w:t>Il budget</w:t>
      </w:r>
    </w:p>
    <w:p w14:paraId="41BB98CC" w14:textId="6BAF0C50" w:rsidR="00FB3817" w:rsidRPr="003B5DB8" w:rsidRDefault="00FB3F7E" w:rsidP="000C1783">
      <w:pPr>
        <w:pStyle w:val="Paragrafoelenco"/>
        <w:numPr>
          <w:ilvl w:val="0"/>
          <w:numId w:val="11"/>
        </w:numPr>
        <w:spacing w:after="135"/>
        <w:jc w:val="both"/>
        <w:rPr>
          <w:rFonts w:ascii="Avenir Book" w:eastAsia="Times New Roman" w:hAnsi="Avenir Book" w:cs="Arial"/>
          <w:sz w:val="20"/>
          <w:szCs w:val="20"/>
        </w:rPr>
      </w:pPr>
      <w:r w:rsidRPr="003B5DB8">
        <w:rPr>
          <w:rFonts w:ascii="Avenir Book" w:eastAsia="Times New Roman" w:hAnsi="Avenir Book" w:cs="Arial"/>
          <w:sz w:val="20"/>
          <w:szCs w:val="20"/>
        </w:rPr>
        <w:t>M</w:t>
      </w:r>
      <w:r w:rsidR="00FB3817" w:rsidRPr="003B5DB8">
        <w:rPr>
          <w:rFonts w:ascii="Avenir Book" w:eastAsia="Times New Roman" w:hAnsi="Avenir Book" w:cs="Arial"/>
          <w:sz w:val="20"/>
          <w:szCs w:val="20"/>
        </w:rPr>
        <w:t>arketing e comunicazione</w:t>
      </w:r>
      <w:r w:rsidR="005F0DC5" w:rsidRPr="003B5DB8">
        <w:rPr>
          <w:rFonts w:ascii="Avenir Book" w:hAnsi="Avenir Book"/>
          <w:sz w:val="20"/>
          <w:szCs w:val="20"/>
        </w:rPr>
        <w:t xml:space="preserve"> pubblica</w:t>
      </w:r>
    </w:p>
    <w:p w14:paraId="61D42FD9" w14:textId="4BC62DB5" w:rsidR="00FB3817" w:rsidRPr="003B5DB8" w:rsidRDefault="00FB3817" w:rsidP="000C1783">
      <w:pPr>
        <w:pStyle w:val="Paragrafoelenco"/>
        <w:numPr>
          <w:ilvl w:val="0"/>
          <w:numId w:val="11"/>
        </w:numPr>
        <w:spacing w:after="135"/>
        <w:jc w:val="both"/>
        <w:rPr>
          <w:rFonts w:ascii="Avenir Book" w:hAnsi="Avenir Book"/>
          <w:sz w:val="20"/>
          <w:szCs w:val="20"/>
        </w:rPr>
      </w:pPr>
      <w:proofErr w:type="spellStart"/>
      <w:r w:rsidRPr="003B5DB8">
        <w:rPr>
          <w:rFonts w:ascii="Avenir Book" w:eastAsia="Times New Roman" w:hAnsi="Avenir Book" w:cs="Times New Roman"/>
          <w:sz w:val="20"/>
          <w:szCs w:val="20"/>
        </w:rPr>
        <w:t>Graphic</w:t>
      </w:r>
      <w:proofErr w:type="spellEnd"/>
      <w:r w:rsidRPr="003B5DB8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Pr="003B5DB8">
        <w:rPr>
          <w:rFonts w:ascii="Avenir Book" w:eastAsia="Times New Roman" w:hAnsi="Avenir Book" w:cs="Times New Roman"/>
          <w:sz w:val="20"/>
          <w:szCs w:val="20"/>
        </w:rPr>
        <w:t>communication</w:t>
      </w:r>
      <w:proofErr w:type="spellEnd"/>
    </w:p>
    <w:p w14:paraId="2CDAEDCD" w14:textId="0CD4573E" w:rsidR="00FB3817" w:rsidRPr="003B5DB8" w:rsidRDefault="00FB3817" w:rsidP="000C1783">
      <w:pPr>
        <w:pStyle w:val="Paragrafoelenco"/>
        <w:numPr>
          <w:ilvl w:val="0"/>
          <w:numId w:val="11"/>
        </w:numPr>
        <w:spacing w:after="135"/>
        <w:jc w:val="both"/>
        <w:rPr>
          <w:rFonts w:ascii="Avenir Book" w:eastAsia="Times New Roman" w:hAnsi="Avenir Book" w:cs="Times New Roman"/>
          <w:sz w:val="20"/>
          <w:szCs w:val="20"/>
        </w:rPr>
      </w:pPr>
      <w:r w:rsidRPr="003B5DB8">
        <w:rPr>
          <w:rFonts w:ascii="Avenir Book" w:eastAsia="Times New Roman" w:hAnsi="Avenir Book" w:cs="Times New Roman"/>
          <w:sz w:val="20"/>
          <w:szCs w:val="20"/>
        </w:rPr>
        <w:t>Web editing e social media</w:t>
      </w:r>
    </w:p>
    <w:p w14:paraId="5A4A2CB5" w14:textId="77777777" w:rsidR="00CB14E5" w:rsidRPr="003B5DB8" w:rsidRDefault="00CB14E5" w:rsidP="000C1783">
      <w:pPr>
        <w:pStyle w:val="Paragrafoelenco"/>
        <w:numPr>
          <w:ilvl w:val="0"/>
          <w:numId w:val="11"/>
        </w:numPr>
        <w:spacing w:before="100" w:beforeAutospacing="1" w:after="100" w:afterAutospacing="1"/>
        <w:jc w:val="both"/>
        <w:rPr>
          <w:rFonts w:ascii="Avenir Book" w:eastAsia="Times New Roman" w:hAnsi="Avenir Book" w:cs="Arial"/>
          <w:sz w:val="20"/>
          <w:szCs w:val="20"/>
        </w:rPr>
      </w:pPr>
      <w:r w:rsidRPr="003B5DB8">
        <w:rPr>
          <w:rFonts w:ascii="Avenir Book" w:eastAsia="Times New Roman" w:hAnsi="Avenir Book" w:cs="Arial"/>
          <w:sz w:val="20"/>
          <w:szCs w:val="20"/>
        </w:rPr>
        <w:t xml:space="preserve">Workshop: ideazione e scrittura di un evento culturale. Presentazione dell'evento progettato </w:t>
      </w:r>
    </w:p>
    <w:p w14:paraId="76D7A647" w14:textId="77777777" w:rsidR="000C1783" w:rsidRDefault="000C1783" w:rsidP="000C1783">
      <w:pPr>
        <w:jc w:val="both"/>
        <w:rPr>
          <w:rFonts w:ascii="Avenir Book" w:hAnsi="Avenir Book"/>
          <w:b/>
          <w:sz w:val="20"/>
          <w:szCs w:val="20"/>
        </w:rPr>
      </w:pPr>
    </w:p>
    <w:p w14:paraId="78C3201C" w14:textId="2EF1AE81" w:rsidR="00FB3817" w:rsidRPr="000C1783" w:rsidRDefault="004C0D8A" w:rsidP="000C1783">
      <w:pPr>
        <w:jc w:val="both"/>
        <w:rPr>
          <w:rFonts w:ascii="Avenir Book" w:hAnsi="Avenir Book"/>
          <w:b/>
          <w:sz w:val="20"/>
          <w:szCs w:val="20"/>
        </w:rPr>
      </w:pPr>
      <w:r w:rsidRPr="000C1783">
        <w:rPr>
          <w:rFonts w:ascii="Avenir Book" w:hAnsi="Avenir Book"/>
          <w:b/>
          <w:sz w:val="20"/>
          <w:szCs w:val="20"/>
        </w:rPr>
        <w:t>Testi/Bibliografia</w:t>
      </w:r>
      <w:r w:rsidR="00FB3817" w:rsidRPr="000C1783">
        <w:rPr>
          <w:rFonts w:ascii="Avenir Book" w:hAnsi="Avenir Book" w:cs="Times New Roman"/>
          <w:sz w:val="20"/>
          <w:szCs w:val="20"/>
        </w:rPr>
        <w:fldChar w:fldCharType="begin"/>
      </w:r>
      <w:r w:rsidR="00FB3817" w:rsidRPr="000C1783">
        <w:rPr>
          <w:rFonts w:ascii="Avenir Book" w:hAnsi="Avenir Book" w:cs="Times New Roman"/>
          <w:sz w:val="20"/>
          <w:szCs w:val="20"/>
        </w:rPr>
        <w:instrText>HYPERLINK "https://www.amazon.it/Organizzare-culturali-Ideazione-progettazione-strategica/dp/8891761478/ref=sr_1_1?keywords=organizzare+un+evento&amp;qid=1583259700&amp;s=books&amp;sr=1-1"</w:instrText>
      </w:r>
      <w:r w:rsidR="00FB3817" w:rsidRPr="000C1783">
        <w:rPr>
          <w:rFonts w:ascii="Avenir Book" w:hAnsi="Avenir Book" w:cs="Times New Roman"/>
          <w:sz w:val="20"/>
          <w:szCs w:val="20"/>
        </w:rPr>
        <w:fldChar w:fldCharType="separate"/>
      </w:r>
    </w:p>
    <w:p w14:paraId="7AFB84FC" w14:textId="5F3508B5" w:rsidR="00353974" w:rsidRPr="003B5DB8" w:rsidRDefault="00FB3817" w:rsidP="000C1783">
      <w:pPr>
        <w:pStyle w:val="Corpodeltesto"/>
        <w:numPr>
          <w:ilvl w:val="0"/>
          <w:numId w:val="11"/>
        </w:numPr>
        <w:rPr>
          <w:rFonts w:ascii="Avenir Book" w:hAnsi="Avenir Book"/>
          <w:sz w:val="20"/>
          <w:szCs w:val="20"/>
        </w:rPr>
      </w:pPr>
      <w:r w:rsidRPr="003B5DB8">
        <w:rPr>
          <w:rFonts w:ascii="Avenir Book" w:hAnsi="Avenir Book"/>
          <w:sz w:val="20"/>
          <w:szCs w:val="20"/>
        </w:rPr>
        <w:t xml:space="preserve">Lucio Argano, Alessandro Bollo </w:t>
      </w:r>
      <w:r w:rsidRPr="003B5DB8">
        <w:rPr>
          <w:rFonts w:ascii="Avenir Book" w:hAnsi="Avenir Book" w:cs="Times New Roman"/>
          <w:sz w:val="20"/>
          <w:szCs w:val="20"/>
        </w:rPr>
        <w:fldChar w:fldCharType="end"/>
      </w:r>
      <w:r w:rsidR="00FA4654" w:rsidRPr="003B5DB8">
        <w:rPr>
          <w:rFonts w:ascii="Avenir Book" w:hAnsi="Avenir Book" w:cs="Times New Roman"/>
          <w:sz w:val="20"/>
          <w:szCs w:val="20"/>
        </w:rPr>
        <w:t xml:space="preserve"> - </w:t>
      </w:r>
      <w:r w:rsidR="00DE1FAB" w:rsidRPr="003B5DB8">
        <w:rPr>
          <w:rFonts w:ascii="Avenir Book" w:hAnsi="Avenir Book"/>
          <w:sz w:val="20"/>
          <w:szCs w:val="20"/>
        </w:rPr>
        <w:t>ORGANIZZARE EVENTI CULTURALI. IDEAZIONE, PROGETTAZIONE E GESTIONE STRATEGICA DEL PUBBLICO</w:t>
      </w:r>
      <w:r w:rsidR="00FA4654" w:rsidRPr="003B5DB8">
        <w:rPr>
          <w:rFonts w:ascii="Avenir Book" w:hAnsi="Avenir Book"/>
          <w:sz w:val="20"/>
          <w:szCs w:val="20"/>
        </w:rPr>
        <w:t xml:space="preserve"> - </w:t>
      </w:r>
      <w:r w:rsidR="0011312F" w:rsidRPr="003B5DB8">
        <w:rPr>
          <w:rFonts w:ascii="Avenir Book" w:hAnsi="Avenir Book"/>
          <w:sz w:val="20"/>
          <w:szCs w:val="20"/>
        </w:rPr>
        <w:t>Franco Angeli ed. , 1917</w:t>
      </w:r>
    </w:p>
    <w:p w14:paraId="7512B8CE" w14:textId="18B4B7D5" w:rsidR="00EE1794" w:rsidRPr="003B5DB8" w:rsidRDefault="00353974" w:rsidP="000C1783">
      <w:pPr>
        <w:pStyle w:val="Titolo2"/>
        <w:numPr>
          <w:ilvl w:val="0"/>
          <w:numId w:val="11"/>
        </w:numPr>
        <w:spacing w:before="0" w:beforeAutospacing="0"/>
        <w:jc w:val="both"/>
        <w:rPr>
          <w:rFonts w:ascii="Avenir Book" w:eastAsia="Times New Roman" w:hAnsi="Avenir Book" w:cs="Arial"/>
          <w:b w:val="0"/>
          <w:sz w:val="20"/>
          <w:szCs w:val="20"/>
        </w:rPr>
      </w:pPr>
      <w:r w:rsidRPr="003B5DB8">
        <w:rPr>
          <w:rFonts w:ascii="Avenir Book" w:eastAsia="Times New Roman" w:hAnsi="Avenir Book" w:cs="Arial"/>
          <w:b w:val="0"/>
          <w:sz w:val="20"/>
          <w:szCs w:val="20"/>
        </w:rPr>
        <w:t>S</w:t>
      </w:r>
      <w:r w:rsidRPr="003B5DB8">
        <w:rPr>
          <w:rStyle w:val="a-size-large"/>
          <w:rFonts w:ascii="Avenir Book" w:eastAsia="Times New Roman" w:hAnsi="Avenir Book" w:cs="Arial"/>
          <w:b w:val="0"/>
          <w:sz w:val="20"/>
          <w:szCs w:val="20"/>
        </w:rPr>
        <w:t>onia Ferrari</w:t>
      </w:r>
      <w:r w:rsidR="00FA4654" w:rsidRPr="003B5DB8">
        <w:rPr>
          <w:rStyle w:val="a-size-large"/>
          <w:rFonts w:ascii="Avenir Book" w:eastAsia="Times New Roman" w:hAnsi="Avenir Book" w:cs="Arial"/>
          <w:b w:val="0"/>
          <w:sz w:val="20"/>
          <w:szCs w:val="20"/>
        </w:rPr>
        <w:t xml:space="preserve">- </w:t>
      </w:r>
      <w:r w:rsidR="00DE1FAB" w:rsidRPr="003B5DB8">
        <w:rPr>
          <w:rStyle w:val="a-size-large"/>
          <w:rFonts w:ascii="Avenir Book" w:eastAsia="Times New Roman" w:hAnsi="Avenir Book" w:cs="Arial"/>
          <w:sz w:val="20"/>
          <w:szCs w:val="20"/>
        </w:rPr>
        <w:t>EVENT MARKETING. I GRANDI EVENTI E GLI EVENTI SPECIALI COME STRUMENTI DI MARKETING</w:t>
      </w:r>
      <w:r w:rsidR="00DE1FAB" w:rsidRPr="003B5DB8">
        <w:rPr>
          <w:rStyle w:val="apple-converted-space"/>
          <w:rFonts w:ascii="Avenir Book" w:eastAsia="Times New Roman" w:hAnsi="Avenir Book" w:cs="Arial"/>
          <w:sz w:val="20"/>
          <w:szCs w:val="20"/>
        </w:rPr>
        <w:t> </w:t>
      </w:r>
      <w:r w:rsidR="00FA4654" w:rsidRPr="003B5DB8">
        <w:rPr>
          <w:rStyle w:val="apple-converted-space"/>
          <w:rFonts w:ascii="Avenir Book" w:eastAsia="Times New Roman" w:hAnsi="Avenir Book" w:cs="Arial"/>
          <w:b w:val="0"/>
          <w:sz w:val="20"/>
          <w:szCs w:val="20"/>
        </w:rPr>
        <w:t xml:space="preserve"> - </w:t>
      </w:r>
      <w:proofErr w:type="spellStart"/>
      <w:r w:rsidRPr="003B5DB8">
        <w:rPr>
          <w:rFonts w:ascii="Avenir Book" w:hAnsi="Avenir Book"/>
          <w:b w:val="0"/>
          <w:sz w:val="20"/>
          <w:szCs w:val="20"/>
        </w:rPr>
        <w:t>Walters</w:t>
      </w:r>
      <w:proofErr w:type="spellEnd"/>
      <w:r w:rsidRPr="003B5DB8">
        <w:rPr>
          <w:rFonts w:ascii="Avenir Book" w:hAnsi="Avenir Book"/>
          <w:b w:val="0"/>
          <w:sz w:val="20"/>
          <w:szCs w:val="20"/>
        </w:rPr>
        <w:t xml:space="preserve"> </w:t>
      </w:r>
      <w:proofErr w:type="spellStart"/>
      <w:r w:rsidRPr="003B5DB8">
        <w:rPr>
          <w:rFonts w:ascii="Avenir Book" w:hAnsi="Avenir Book"/>
          <w:b w:val="0"/>
          <w:sz w:val="20"/>
          <w:szCs w:val="20"/>
        </w:rPr>
        <w:t>Kluwer</w:t>
      </w:r>
      <w:proofErr w:type="spellEnd"/>
      <w:r w:rsidRPr="003B5DB8">
        <w:rPr>
          <w:rFonts w:ascii="Avenir Book" w:hAnsi="Avenir Book"/>
          <w:b w:val="0"/>
          <w:sz w:val="20"/>
          <w:szCs w:val="20"/>
        </w:rPr>
        <w:t>, 2018</w:t>
      </w:r>
    </w:p>
    <w:p w14:paraId="4B369BC6" w14:textId="2DD2D4F4" w:rsidR="00EE1794" w:rsidRPr="003B5DB8" w:rsidRDefault="00EE1794" w:rsidP="000C1783">
      <w:pPr>
        <w:pStyle w:val="Corpodeltesto"/>
        <w:numPr>
          <w:ilvl w:val="0"/>
          <w:numId w:val="11"/>
        </w:numPr>
        <w:rPr>
          <w:rFonts w:ascii="Avenir Book" w:hAnsi="Avenir Book"/>
          <w:sz w:val="20"/>
          <w:szCs w:val="20"/>
        </w:rPr>
      </w:pPr>
      <w:r w:rsidRPr="003B5DB8">
        <w:rPr>
          <w:rStyle w:val="a-size-large"/>
          <w:rFonts w:ascii="Avenir Book" w:eastAsia="Times New Roman" w:hAnsi="Avenir Book" w:cs="Arial"/>
          <w:sz w:val="20"/>
          <w:szCs w:val="20"/>
        </w:rPr>
        <w:t>Alfredo Accatino</w:t>
      </w:r>
      <w:r w:rsidR="00FA4654" w:rsidRPr="003B5DB8">
        <w:rPr>
          <w:rStyle w:val="a-size-large"/>
          <w:rFonts w:ascii="Avenir Book" w:eastAsia="Times New Roman" w:hAnsi="Avenir Book" w:cs="Arial"/>
          <w:sz w:val="20"/>
          <w:szCs w:val="20"/>
        </w:rPr>
        <w:t xml:space="preserve"> - </w:t>
      </w:r>
      <w:r w:rsidR="00DE1FAB" w:rsidRPr="003B5DB8">
        <w:rPr>
          <w:rStyle w:val="a-size-large"/>
          <w:rFonts w:ascii="Avenir Book" w:eastAsia="Times New Roman" w:hAnsi="Avenir Book" w:cs="Arial"/>
          <w:b/>
          <w:sz w:val="20"/>
          <w:szCs w:val="20"/>
        </w:rPr>
        <w:t>THE EVENTS MASTER. TECNICHE, PAROLE, SEGRETI E TRUCCHI DEL MERCATO DEGLI EVENTI</w:t>
      </w:r>
      <w:r w:rsidR="00FA4654" w:rsidRPr="003B5DB8">
        <w:rPr>
          <w:rStyle w:val="a-size-large"/>
          <w:rFonts w:ascii="Avenir Book" w:eastAsia="Times New Roman" w:hAnsi="Avenir Book" w:cs="Arial"/>
          <w:sz w:val="20"/>
          <w:szCs w:val="20"/>
        </w:rPr>
        <w:t xml:space="preserve"> - </w:t>
      </w:r>
      <w:r w:rsidR="00024F0A" w:rsidRPr="003B5DB8">
        <w:rPr>
          <w:rStyle w:val="a-size-large"/>
          <w:rFonts w:ascii="Avenir Book" w:eastAsia="Times New Roman" w:hAnsi="Avenir Book" w:cs="Arial"/>
          <w:sz w:val="20"/>
          <w:szCs w:val="20"/>
        </w:rPr>
        <w:t xml:space="preserve">ACD </w:t>
      </w:r>
      <w:proofErr w:type="spellStart"/>
      <w:r w:rsidR="00024F0A" w:rsidRPr="003B5DB8">
        <w:rPr>
          <w:rStyle w:val="a-size-large"/>
          <w:rFonts w:ascii="Avenir Book" w:eastAsia="Times New Roman" w:hAnsi="Avenir Book" w:cs="Arial"/>
          <w:sz w:val="20"/>
          <w:szCs w:val="20"/>
        </w:rPr>
        <w:t>group</w:t>
      </w:r>
      <w:proofErr w:type="spellEnd"/>
      <w:r w:rsidR="00024F0A" w:rsidRPr="003B5DB8">
        <w:rPr>
          <w:rStyle w:val="a-size-large"/>
          <w:rFonts w:ascii="Avenir Book" w:eastAsia="Times New Roman" w:hAnsi="Avenir Book" w:cs="Arial"/>
          <w:sz w:val="20"/>
          <w:szCs w:val="20"/>
        </w:rPr>
        <w:t>, 2015</w:t>
      </w:r>
    </w:p>
    <w:p w14:paraId="527D5243" w14:textId="77777777" w:rsidR="000C1783" w:rsidRDefault="00B6001E" w:rsidP="000C1783">
      <w:pPr>
        <w:pStyle w:val="Corpodeltesto"/>
        <w:numPr>
          <w:ilvl w:val="0"/>
          <w:numId w:val="11"/>
        </w:numPr>
        <w:rPr>
          <w:rFonts w:ascii="Avenir Book" w:hAnsi="Avenir Book"/>
          <w:sz w:val="20"/>
          <w:szCs w:val="20"/>
        </w:rPr>
      </w:pPr>
      <w:hyperlink r:id="rId6" w:history="1">
        <w:r w:rsidR="00A35224" w:rsidRPr="003B5DB8">
          <w:rPr>
            <w:rStyle w:val="Collegamentoipertestuale"/>
            <w:rFonts w:ascii="Avenir Book" w:eastAsia="Times New Roman" w:hAnsi="Avenir Book" w:cs="Times New Roman"/>
            <w:b/>
            <w:bCs/>
            <w:color w:val="auto"/>
            <w:sz w:val="20"/>
            <w:szCs w:val="20"/>
            <w:u w:val="none"/>
          </w:rPr>
          <w:t>Benedetta Dalai</w:t>
        </w:r>
      </w:hyperlink>
      <w:r w:rsidR="00A35224" w:rsidRPr="003B5DB8">
        <w:rPr>
          <w:rFonts w:ascii="Avenir Book" w:hAnsi="Avenir Book"/>
          <w:b/>
          <w:bCs/>
          <w:sz w:val="20"/>
          <w:szCs w:val="20"/>
        </w:rPr>
        <w:t xml:space="preserve"> - </w:t>
      </w:r>
      <w:r w:rsidR="00392665" w:rsidRPr="003B5DB8">
        <w:rPr>
          <w:rFonts w:ascii="Avenir Book" w:hAnsi="Avenir Book"/>
          <w:b/>
          <w:sz w:val="20"/>
          <w:szCs w:val="20"/>
        </w:rPr>
        <w:t>EVENTI. DAL CONCEPT ALLA REALIZZAZIONE. LA CREAZIONE DELL’ALLESTIMENTO SCENICO</w:t>
      </w:r>
      <w:r w:rsidR="00392665" w:rsidRPr="003B5DB8">
        <w:rPr>
          <w:rFonts w:ascii="Avenir Book" w:hAnsi="Avenir Book"/>
          <w:sz w:val="20"/>
          <w:szCs w:val="20"/>
        </w:rPr>
        <w:t xml:space="preserve"> - </w:t>
      </w:r>
      <w:hyperlink r:id="rId7" w:history="1">
        <w:proofErr w:type="spellStart"/>
        <w:r w:rsidR="00392665" w:rsidRPr="003B5DB8">
          <w:rPr>
            <w:rStyle w:val="Collegamentoipertestuale"/>
            <w:rFonts w:ascii="Avenir Book" w:eastAsia="Times New Roman" w:hAnsi="Avenir Book" w:cs="Times New Roman"/>
            <w:color w:val="292929"/>
            <w:sz w:val="20"/>
            <w:szCs w:val="20"/>
          </w:rPr>
          <w:t>Audino</w:t>
        </w:r>
        <w:proofErr w:type="spellEnd"/>
      </w:hyperlink>
      <w:r w:rsidR="00392665" w:rsidRPr="003B5DB8">
        <w:rPr>
          <w:rFonts w:ascii="Avenir Book" w:hAnsi="Avenir Book"/>
          <w:sz w:val="20"/>
          <w:szCs w:val="20"/>
        </w:rPr>
        <w:t xml:space="preserve"> (collana Manuali di Script), 2019</w:t>
      </w:r>
    </w:p>
    <w:p w14:paraId="5F9BCB6B" w14:textId="77777777" w:rsidR="000C1783" w:rsidRDefault="000C1783" w:rsidP="000C1783">
      <w:pPr>
        <w:pStyle w:val="Corpodeltesto"/>
        <w:rPr>
          <w:rFonts w:ascii="Avenir Book" w:hAnsi="Avenir Book"/>
          <w:b/>
          <w:sz w:val="20"/>
          <w:szCs w:val="20"/>
        </w:rPr>
      </w:pPr>
    </w:p>
    <w:p w14:paraId="228F8147" w14:textId="2CC9AF3B" w:rsidR="00C5686F" w:rsidRPr="000C1783" w:rsidRDefault="00497E54" w:rsidP="000C1783">
      <w:pPr>
        <w:pStyle w:val="Corpodeltesto"/>
        <w:rPr>
          <w:rFonts w:ascii="Avenir Book" w:hAnsi="Avenir Book"/>
          <w:sz w:val="20"/>
          <w:szCs w:val="20"/>
        </w:rPr>
      </w:pPr>
      <w:r w:rsidRPr="000C1783">
        <w:rPr>
          <w:rFonts w:ascii="Avenir Book" w:hAnsi="Avenir Book"/>
          <w:b/>
          <w:sz w:val="20"/>
          <w:szCs w:val="20"/>
        </w:rPr>
        <w:t>Consultazione in aula</w:t>
      </w:r>
    </w:p>
    <w:p w14:paraId="549D3B09" w14:textId="77777777" w:rsidR="00401DC9" w:rsidRPr="000C1783" w:rsidRDefault="00C5686F" w:rsidP="000C1783">
      <w:pPr>
        <w:pStyle w:val="Paragrafoelenco"/>
        <w:numPr>
          <w:ilvl w:val="0"/>
          <w:numId w:val="12"/>
        </w:numPr>
        <w:jc w:val="both"/>
        <w:rPr>
          <w:rFonts w:ascii="Avenir Book" w:hAnsi="Avenir Book"/>
          <w:sz w:val="20"/>
          <w:szCs w:val="20"/>
        </w:rPr>
      </w:pPr>
      <w:r w:rsidRPr="000C1783">
        <w:rPr>
          <w:rFonts w:ascii="Avenir Book" w:hAnsi="Avenir Book"/>
          <w:sz w:val="20"/>
          <w:szCs w:val="20"/>
        </w:rPr>
        <w:t xml:space="preserve">Cataloghi WATERSHED, 2012 , Giusy </w:t>
      </w:r>
      <w:proofErr w:type="spellStart"/>
      <w:r w:rsidRPr="000C1783">
        <w:rPr>
          <w:rFonts w:ascii="Avenir Book" w:hAnsi="Avenir Book"/>
          <w:sz w:val="20"/>
          <w:szCs w:val="20"/>
        </w:rPr>
        <w:t>Caroppo</w:t>
      </w:r>
      <w:proofErr w:type="spellEnd"/>
      <w:r w:rsidRPr="000C1783">
        <w:rPr>
          <w:rFonts w:ascii="Avenir Book" w:hAnsi="Avenir Book"/>
          <w:sz w:val="20"/>
          <w:szCs w:val="20"/>
        </w:rPr>
        <w:t xml:space="preserve">, </w:t>
      </w:r>
      <w:proofErr w:type="spellStart"/>
      <w:r w:rsidRPr="000C1783">
        <w:rPr>
          <w:rFonts w:ascii="Avenir Book" w:hAnsi="Avenir Book"/>
          <w:sz w:val="20"/>
          <w:szCs w:val="20"/>
        </w:rPr>
        <w:t>Rotas</w:t>
      </w:r>
      <w:proofErr w:type="spellEnd"/>
      <w:r w:rsidRPr="000C1783">
        <w:rPr>
          <w:rFonts w:ascii="Avenir Book" w:hAnsi="Avenir Book"/>
          <w:sz w:val="20"/>
          <w:szCs w:val="20"/>
        </w:rPr>
        <w:t>, 2013</w:t>
      </w:r>
      <w:r w:rsidR="00401DC9" w:rsidRPr="000C1783">
        <w:rPr>
          <w:rFonts w:ascii="Avenir Book" w:hAnsi="Avenir Book"/>
          <w:sz w:val="20"/>
          <w:szCs w:val="20"/>
        </w:rPr>
        <w:t xml:space="preserve">; </w:t>
      </w:r>
      <w:r w:rsidRPr="000C1783">
        <w:rPr>
          <w:rFonts w:ascii="Avenir Book" w:hAnsi="Avenir Book"/>
          <w:sz w:val="20"/>
          <w:szCs w:val="20"/>
        </w:rPr>
        <w:t xml:space="preserve">INTRAMOENIA EXTRA ART (collana 5  cataloghi), Giusy </w:t>
      </w:r>
      <w:proofErr w:type="spellStart"/>
      <w:r w:rsidRPr="000C1783">
        <w:rPr>
          <w:rFonts w:ascii="Avenir Book" w:hAnsi="Avenir Book"/>
          <w:sz w:val="20"/>
          <w:szCs w:val="20"/>
        </w:rPr>
        <w:t>Caroppo</w:t>
      </w:r>
      <w:proofErr w:type="spellEnd"/>
      <w:r w:rsidRPr="000C1783">
        <w:rPr>
          <w:rFonts w:ascii="Avenir Book" w:hAnsi="Avenir Book"/>
          <w:sz w:val="20"/>
          <w:szCs w:val="20"/>
        </w:rPr>
        <w:t xml:space="preserve">, </w:t>
      </w:r>
      <w:proofErr w:type="spellStart"/>
      <w:r w:rsidRPr="000C1783">
        <w:rPr>
          <w:rFonts w:ascii="Avenir Book" w:hAnsi="Avenir Book"/>
          <w:sz w:val="20"/>
          <w:szCs w:val="20"/>
        </w:rPr>
        <w:t>Rotas</w:t>
      </w:r>
      <w:proofErr w:type="spellEnd"/>
      <w:r w:rsidRPr="000C1783">
        <w:rPr>
          <w:rFonts w:ascii="Avenir Book" w:hAnsi="Avenir Book"/>
          <w:sz w:val="20"/>
          <w:szCs w:val="20"/>
        </w:rPr>
        <w:t>, 2005/2010</w:t>
      </w:r>
      <w:r w:rsidR="00401DC9" w:rsidRPr="000C1783">
        <w:rPr>
          <w:rFonts w:ascii="Avenir Book" w:hAnsi="Avenir Book"/>
          <w:sz w:val="20"/>
          <w:szCs w:val="20"/>
        </w:rPr>
        <w:t xml:space="preserve">; </w:t>
      </w:r>
    </w:p>
    <w:p w14:paraId="7E11F178" w14:textId="210884E3" w:rsidR="008220B4" w:rsidRPr="000C1783" w:rsidRDefault="00C5686F" w:rsidP="000C1783">
      <w:pPr>
        <w:pStyle w:val="Paragrafoelenco"/>
        <w:numPr>
          <w:ilvl w:val="0"/>
          <w:numId w:val="12"/>
        </w:numPr>
        <w:jc w:val="both"/>
        <w:rPr>
          <w:rFonts w:ascii="Avenir Book" w:hAnsi="Avenir Book"/>
          <w:sz w:val="20"/>
          <w:szCs w:val="20"/>
        </w:rPr>
      </w:pPr>
      <w:r w:rsidRPr="000C1783">
        <w:rPr>
          <w:rFonts w:ascii="Avenir Book" w:hAnsi="Avenir Book"/>
          <w:sz w:val="20"/>
          <w:szCs w:val="20"/>
        </w:rPr>
        <w:t xml:space="preserve">Video-documenti di </w:t>
      </w:r>
      <w:r w:rsidR="00401DC9" w:rsidRPr="000C1783">
        <w:rPr>
          <w:rFonts w:ascii="Avenir Book" w:hAnsi="Avenir Book"/>
          <w:sz w:val="20"/>
          <w:szCs w:val="20"/>
        </w:rPr>
        <w:t>grandi even</w:t>
      </w:r>
      <w:r w:rsidR="00AF177F">
        <w:rPr>
          <w:rFonts w:ascii="Avenir Book" w:hAnsi="Avenir Book"/>
          <w:sz w:val="20"/>
          <w:szCs w:val="20"/>
        </w:rPr>
        <w:t xml:space="preserve">ti pubblici di spettacolo, arte, </w:t>
      </w:r>
      <w:bookmarkStart w:id="0" w:name="_GoBack"/>
      <w:bookmarkEnd w:id="0"/>
      <w:r w:rsidR="00401DC9" w:rsidRPr="000C1783">
        <w:rPr>
          <w:rFonts w:ascii="Avenir Book" w:hAnsi="Avenir Book"/>
          <w:sz w:val="20"/>
          <w:szCs w:val="20"/>
        </w:rPr>
        <w:t>identitari</w:t>
      </w:r>
    </w:p>
    <w:sectPr w:rsidR="008220B4" w:rsidRPr="000C1783" w:rsidSect="004E321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F76865"/>
    <w:multiLevelType w:val="multilevel"/>
    <w:tmpl w:val="5198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5442F"/>
    <w:multiLevelType w:val="multilevel"/>
    <w:tmpl w:val="03FE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A009C"/>
    <w:multiLevelType w:val="hybridMultilevel"/>
    <w:tmpl w:val="9246E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76769"/>
    <w:multiLevelType w:val="hybridMultilevel"/>
    <w:tmpl w:val="C60AF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57101"/>
    <w:multiLevelType w:val="multilevel"/>
    <w:tmpl w:val="28C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91A33"/>
    <w:multiLevelType w:val="multilevel"/>
    <w:tmpl w:val="9E5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43ED9"/>
    <w:multiLevelType w:val="multilevel"/>
    <w:tmpl w:val="A47E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04333"/>
    <w:multiLevelType w:val="multilevel"/>
    <w:tmpl w:val="A1C0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478F9"/>
    <w:multiLevelType w:val="multilevel"/>
    <w:tmpl w:val="7BE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92796"/>
    <w:multiLevelType w:val="hybridMultilevel"/>
    <w:tmpl w:val="AA5AA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F0477"/>
    <w:multiLevelType w:val="multilevel"/>
    <w:tmpl w:val="FB4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8A"/>
    <w:rsid w:val="00024F0A"/>
    <w:rsid w:val="000C1783"/>
    <w:rsid w:val="0011312F"/>
    <w:rsid w:val="00191A6F"/>
    <w:rsid w:val="001F7CF4"/>
    <w:rsid w:val="002461E3"/>
    <w:rsid w:val="00264801"/>
    <w:rsid w:val="003166C4"/>
    <w:rsid w:val="00353974"/>
    <w:rsid w:val="00392665"/>
    <w:rsid w:val="003B5DB8"/>
    <w:rsid w:val="003C5454"/>
    <w:rsid w:val="003E4937"/>
    <w:rsid w:val="00401DC9"/>
    <w:rsid w:val="00484EE0"/>
    <w:rsid w:val="00497E54"/>
    <w:rsid w:val="004C0D8A"/>
    <w:rsid w:val="004E3213"/>
    <w:rsid w:val="00554B9C"/>
    <w:rsid w:val="00571D3D"/>
    <w:rsid w:val="005A24B6"/>
    <w:rsid w:val="005F0DC5"/>
    <w:rsid w:val="0074695C"/>
    <w:rsid w:val="007D130B"/>
    <w:rsid w:val="008220B4"/>
    <w:rsid w:val="00883C88"/>
    <w:rsid w:val="008D3F00"/>
    <w:rsid w:val="00912AE6"/>
    <w:rsid w:val="00922FD5"/>
    <w:rsid w:val="00A35224"/>
    <w:rsid w:val="00A83652"/>
    <w:rsid w:val="00A94917"/>
    <w:rsid w:val="00A9531C"/>
    <w:rsid w:val="00AF177F"/>
    <w:rsid w:val="00B0614E"/>
    <w:rsid w:val="00B17295"/>
    <w:rsid w:val="00B411A9"/>
    <w:rsid w:val="00B6001E"/>
    <w:rsid w:val="00C5686F"/>
    <w:rsid w:val="00C662AA"/>
    <w:rsid w:val="00CB14E5"/>
    <w:rsid w:val="00D04D81"/>
    <w:rsid w:val="00D1498E"/>
    <w:rsid w:val="00D402C3"/>
    <w:rsid w:val="00DA4DEE"/>
    <w:rsid w:val="00DE1FAB"/>
    <w:rsid w:val="00ED23B1"/>
    <w:rsid w:val="00ED4957"/>
    <w:rsid w:val="00EE1794"/>
    <w:rsid w:val="00F46148"/>
    <w:rsid w:val="00F52A83"/>
    <w:rsid w:val="00FA4654"/>
    <w:rsid w:val="00FB381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BC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39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C0D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23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4C0D8A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4C0D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4C0D8A"/>
    <w:rPr>
      <w:b/>
      <w:bCs/>
    </w:rPr>
  </w:style>
  <w:style w:type="character" w:customStyle="1" w:styleId="apple-converted-space">
    <w:name w:val="apple-converted-space"/>
    <w:basedOn w:val="Caratterepredefinitoparagrafo"/>
    <w:rsid w:val="004C0D8A"/>
  </w:style>
  <w:style w:type="character" w:styleId="Enfasicorsivo">
    <w:name w:val="Emphasis"/>
    <w:basedOn w:val="Caratterepredefinitoparagrafo"/>
    <w:uiPriority w:val="20"/>
    <w:qFormat/>
    <w:rsid w:val="004C0D8A"/>
    <w:rPr>
      <w:i/>
      <w:iCs/>
    </w:rPr>
  </w:style>
  <w:style w:type="paragraph" w:styleId="Paragrafoelenco">
    <w:name w:val="List Paragraph"/>
    <w:basedOn w:val="Normale"/>
    <w:uiPriority w:val="34"/>
    <w:qFormat/>
    <w:rsid w:val="004C0D8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C0D8A"/>
    <w:rPr>
      <w:color w:val="0000FF" w:themeColor="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ED2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20B4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8220B4"/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8220B4"/>
    <w:pPr>
      <w:widowControl w:val="0"/>
      <w:spacing w:after="0"/>
      <w:ind w:left="360" w:firstLine="36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8220B4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8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3817"/>
    <w:rPr>
      <w:rFonts w:ascii="Lucida Grande" w:hAnsi="Lucida Grande" w:cs="Lucida Grande"/>
      <w:sz w:val="18"/>
      <w:szCs w:val="18"/>
    </w:rPr>
  </w:style>
  <w:style w:type="character" w:customStyle="1" w:styleId="a-size-medium">
    <w:name w:val="a-size-medium"/>
    <w:basedOn w:val="Caratterepredefinitoparagrafo"/>
    <w:rsid w:val="00FB3817"/>
  </w:style>
  <w:style w:type="paragraph" w:styleId="Corpodeltesto">
    <w:name w:val="Body Text"/>
    <w:basedOn w:val="Normale"/>
    <w:link w:val="CorpodeltestoCarattere"/>
    <w:uiPriority w:val="99"/>
    <w:unhideWhenUsed/>
    <w:rsid w:val="00FB3817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FB3817"/>
  </w:style>
  <w:style w:type="character" w:customStyle="1" w:styleId="Titolo1Carattere">
    <w:name w:val="Titolo 1 Carattere"/>
    <w:basedOn w:val="Caratterepredefinitoparagrafo"/>
    <w:link w:val="Titolo1"/>
    <w:uiPriority w:val="9"/>
    <w:rsid w:val="003539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large">
    <w:name w:val="a-size-large"/>
    <w:basedOn w:val="Caratterepredefinitoparagrafo"/>
    <w:rsid w:val="003539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39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C0D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23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4C0D8A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4C0D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4C0D8A"/>
    <w:rPr>
      <w:b/>
      <w:bCs/>
    </w:rPr>
  </w:style>
  <w:style w:type="character" w:customStyle="1" w:styleId="apple-converted-space">
    <w:name w:val="apple-converted-space"/>
    <w:basedOn w:val="Caratterepredefinitoparagrafo"/>
    <w:rsid w:val="004C0D8A"/>
  </w:style>
  <w:style w:type="character" w:styleId="Enfasicorsivo">
    <w:name w:val="Emphasis"/>
    <w:basedOn w:val="Caratterepredefinitoparagrafo"/>
    <w:uiPriority w:val="20"/>
    <w:qFormat/>
    <w:rsid w:val="004C0D8A"/>
    <w:rPr>
      <w:i/>
      <w:iCs/>
    </w:rPr>
  </w:style>
  <w:style w:type="paragraph" w:styleId="Paragrafoelenco">
    <w:name w:val="List Paragraph"/>
    <w:basedOn w:val="Normale"/>
    <w:uiPriority w:val="34"/>
    <w:qFormat/>
    <w:rsid w:val="004C0D8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C0D8A"/>
    <w:rPr>
      <w:color w:val="0000FF" w:themeColor="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ED2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20B4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8220B4"/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8220B4"/>
    <w:pPr>
      <w:widowControl w:val="0"/>
      <w:spacing w:after="0"/>
      <w:ind w:left="360" w:firstLine="36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8220B4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8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3817"/>
    <w:rPr>
      <w:rFonts w:ascii="Lucida Grande" w:hAnsi="Lucida Grande" w:cs="Lucida Grande"/>
      <w:sz w:val="18"/>
      <w:szCs w:val="18"/>
    </w:rPr>
  </w:style>
  <w:style w:type="character" w:customStyle="1" w:styleId="a-size-medium">
    <w:name w:val="a-size-medium"/>
    <w:basedOn w:val="Caratterepredefinitoparagrafo"/>
    <w:rsid w:val="00FB3817"/>
  </w:style>
  <w:style w:type="paragraph" w:styleId="Corpodeltesto">
    <w:name w:val="Body Text"/>
    <w:basedOn w:val="Normale"/>
    <w:link w:val="CorpodeltestoCarattere"/>
    <w:uiPriority w:val="99"/>
    <w:unhideWhenUsed/>
    <w:rsid w:val="00FB3817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FB3817"/>
  </w:style>
  <w:style w:type="character" w:customStyle="1" w:styleId="Titolo1Carattere">
    <w:name w:val="Titolo 1 Carattere"/>
    <w:basedOn w:val="Caratterepredefinitoparagrafo"/>
    <w:link w:val="Titolo1"/>
    <w:uiPriority w:val="9"/>
    <w:rsid w:val="003539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large">
    <w:name w:val="a-size-large"/>
    <w:basedOn w:val="Caratterepredefinitoparagrafo"/>
    <w:rsid w:val="0035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9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bs.it/libri/autori/benedetta-dalai" TargetMode="External"/><Relationship Id="rId7" Type="http://schemas.openxmlformats.org/officeDocument/2006/relationships/hyperlink" Target="https://www.ibs.it/libri/editori/audi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503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9</cp:revision>
  <cp:lastPrinted>2021-03-31T21:07:00Z</cp:lastPrinted>
  <dcterms:created xsi:type="dcterms:W3CDTF">2021-04-06T06:43:00Z</dcterms:created>
  <dcterms:modified xsi:type="dcterms:W3CDTF">2021-04-06T07:12:00Z</dcterms:modified>
</cp:coreProperties>
</file>