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43" w:type="dxa"/>
        <w:tblLook w:val="04A0" w:firstRow="1" w:lastRow="0" w:firstColumn="1" w:lastColumn="0" w:noHBand="0" w:noVBand="1"/>
      </w:tblPr>
      <w:tblGrid>
        <w:gridCol w:w="9743"/>
      </w:tblGrid>
      <w:tr w:rsidR="00972AB2" w:rsidTr="00723A4E">
        <w:trPr>
          <w:trHeight w:val="397"/>
        </w:trPr>
        <w:tc>
          <w:tcPr>
            <w:tcW w:w="9743" w:type="dxa"/>
          </w:tcPr>
          <w:p w:rsidR="00972AB2" w:rsidRDefault="00972AB2" w:rsidP="00723A4E">
            <w:pPr>
              <w:pStyle w:val="Titolo3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Programma del corso di </w:t>
            </w:r>
            <w:r w:rsidR="00BD5F85">
              <w:rPr>
                <w:rFonts w:ascii="Arial" w:hAnsi="Arial" w:cs="Arial"/>
                <w:sz w:val="24"/>
                <w:szCs w:val="24"/>
              </w:rPr>
              <w:t>Tecniche di rappresentazione dello spazio</w:t>
            </w:r>
            <w:r w:rsidR="00D02475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A954C0" w:rsidRPr="00A954C0" w:rsidRDefault="00A954C0" w:rsidP="00A954C0">
            <w:pPr>
              <w:jc w:val="center"/>
              <w:rPr>
                <w:b/>
              </w:rPr>
            </w:pPr>
            <w:r w:rsidRPr="00A954C0">
              <w:rPr>
                <w:b/>
              </w:rPr>
              <w:t xml:space="preserve">Prof.ssa Rosalba </w:t>
            </w:r>
            <w:proofErr w:type="spellStart"/>
            <w:r w:rsidRPr="00A954C0">
              <w:rPr>
                <w:b/>
              </w:rPr>
              <w:t>Valleri</w:t>
            </w:r>
            <w:proofErr w:type="spellEnd"/>
          </w:p>
          <w:p w:rsidR="00972AB2" w:rsidRDefault="00972AB2" w:rsidP="004E317C">
            <w:pPr>
              <w:pStyle w:val="Titolo3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A4E" w:rsidTr="00723A4E">
        <w:trPr>
          <w:trHeight w:val="397"/>
        </w:trPr>
        <w:tc>
          <w:tcPr>
            <w:tcW w:w="9743" w:type="dxa"/>
          </w:tcPr>
          <w:p w:rsidR="00723A4E" w:rsidRPr="00723A4E" w:rsidRDefault="00D02475" w:rsidP="002A04ED">
            <w:pPr>
              <w:pStyle w:val="Titolo3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a.a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. 2016</w:t>
            </w:r>
            <w:r w:rsidR="00723A4E" w:rsidRPr="00723A4E">
              <w:rPr>
                <w:rFonts w:ascii="Arial" w:hAnsi="Arial" w:cs="Arial"/>
                <w:b w:val="0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</w:tbl>
    <w:p w:rsidR="004E317C" w:rsidRDefault="004E317C" w:rsidP="004E317C">
      <w:pPr>
        <w:pStyle w:val="Titolo3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3A4E" w:rsidTr="00723A4E">
        <w:tc>
          <w:tcPr>
            <w:tcW w:w="9778" w:type="dxa"/>
          </w:tcPr>
          <w:p w:rsidR="00723A4E" w:rsidRPr="0090319A" w:rsidRDefault="00723A4E" w:rsidP="00723A4E">
            <w:pPr>
              <w:pStyle w:val="Titolo3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:rsidR="00723A4E" w:rsidRPr="0090319A" w:rsidRDefault="00723A4E" w:rsidP="00723A4E">
            <w:pPr>
              <w:pStyle w:val="Titolo3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0319A">
              <w:rPr>
                <w:rFonts w:ascii="Arial" w:hAnsi="Arial" w:cs="Arial"/>
                <w:sz w:val="18"/>
                <w:szCs w:val="18"/>
              </w:rPr>
              <w:t>FINALITA’</w:t>
            </w:r>
          </w:p>
          <w:p w:rsidR="00BD5F85" w:rsidRPr="0090319A" w:rsidRDefault="00BD5F85" w:rsidP="00BD5F85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  <w:r w:rsidRPr="0090319A">
              <w:rPr>
                <w:rFonts w:ascii="Arial" w:hAnsi="Arial" w:cs="Arial"/>
                <w:sz w:val="18"/>
                <w:szCs w:val="18"/>
              </w:rPr>
              <w:t>Lo svolgimento delle lezioni e delle esercitazioni sarà finalizzato ad acuire la capacità di elaborazione e comunicazione dei contesti circostanti, attraverso l’utilizzo di tecniche tradizionali e digitali.</w:t>
            </w:r>
          </w:p>
          <w:p w:rsidR="00723A4E" w:rsidRPr="0090319A" w:rsidRDefault="00723A4E" w:rsidP="00723A4E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  <w:p w:rsidR="00C73885" w:rsidRDefault="00324C56" w:rsidP="00C73885">
            <w:pPr>
              <w:rPr>
                <w:rFonts w:ascii="Arial" w:hAnsi="Arial" w:cs="Arial"/>
              </w:rPr>
            </w:pPr>
            <w:r w:rsidRPr="00C73885">
              <w:rPr>
                <w:rFonts w:ascii="Arial" w:hAnsi="Arial" w:cs="Arial"/>
                <w:b/>
              </w:rPr>
              <w:t xml:space="preserve">Requisiti di base degli iscritti*: </w:t>
            </w:r>
            <w:r w:rsidRPr="00C73885">
              <w:rPr>
                <w:rFonts w:ascii="Arial" w:hAnsi="Arial" w:cs="Arial"/>
              </w:rPr>
              <w:t>Rapporti metrici, Disegno geometrico, le proiezioni ortogonali.</w:t>
            </w:r>
            <w:r w:rsidR="00C73885" w:rsidRPr="00C73885">
              <w:rPr>
                <w:rFonts w:ascii="Arial" w:hAnsi="Arial" w:cs="Arial"/>
              </w:rPr>
              <w:t xml:space="preserve"> Strumenti di base office per rappresentazione grafici e tabelle di calcolo</w:t>
            </w:r>
          </w:p>
          <w:p w:rsidR="00C73885" w:rsidRDefault="00C73885" w:rsidP="00C73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 studenti carenti di requisiti di base dovranno comunicarlo al docente nelle prime lezioni.</w:t>
            </w:r>
          </w:p>
          <w:p w:rsidR="00C73885" w:rsidRDefault="00C73885" w:rsidP="00C73885">
            <w:pPr>
              <w:rPr>
                <w:rFonts w:ascii="Arial" w:hAnsi="Arial" w:cs="Arial"/>
              </w:rPr>
            </w:pPr>
          </w:p>
          <w:p w:rsidR="00324C56" w:rsidRPr="00C73885" w:rsidRDefault="00C73885" w:rsidP="00C73885">
            <w:pPr>
              <w:pStyle w:val="Corpotesto"/>
              <w:rPr>
                <w:rFonts w:ascii="Arial" w:hAnsi="Arial" w:cs="Arial"/>
                <w:b/>
                <w:sz w:val="18"/>
                <w:szCs w:val="18"/>
              </w:rPr>
            </w:pPr>
            <w:r w:rsidRPr="0090319A">
              <w:rPr>
                <w:rFonts w:ascii="Arial" w:hAnsi="Arial" w:cs="Arial"/>
                <w:b/>
                <w:sz w:val="18"/>
                <w:szCs w:val="18"/>
              </w:rPr>
              <w:t>ORGANIZZAZIONE E OBIETTIVO DEL CORSO</w:t>
            </w:r>
          </w:p>
          <w:p w:rsidR="00BD5F85" w:rsidRPr="0090319A" w:rsidRDefault="00BD5F85" w:rsidP="00BD5F85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  <w:r w:rsidRPr="0090319A">
              <w:rPr>
                <w:rFonts w:ascii="Arial" w:hAnsi="Arial" w:cs="Arial"/>
                <w:sz w:val="18"/>
                <w:szCs w:val="18"/>
              </w:rPr>
              <w:t xml:space="preserve">Il corso sarà svolto in 75/100 ore di lezioni frontali, nelle quali gli allievi acquisiranno la conoscenza della Geometria Descrittiva e dei programmi di base digitali, tale da poter rappresentare in modo esatto, attraverso le tecniche tradizionali o digitali, oggetti, manufatti, contesti urbani </w:t>
            </w:r>
          </w:p>
          <w:p w:rsidR="00BD5F85" w:rsidRPr="0090319A" w:rsidRDefault="00BD5F85" w:rsidP="00BD5F85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  <w:r w:rsidRPr="0090319A">
              <w:rPr>
                <w:rFonts w:ascii="Arial" w:hAnsi="Arial" w:cs="Arial"/>
                <w:sz w:val="18"/>
                <w:szCs w:val="18"/>
              </w:rPr>
              <w:t>Gli elaborati verranno elaborati dagli studenti a casa e revisionati con cadenza quindicinale dal docente. Per ottenere i C.F. relativi e l’attestazione della frequenza per sostenere l’esame, lo studente dovrà, come da regolame</w:t>
            </w:r>
            <w:r w:rsidR="00D02475">
              <w:rPr>
                <w:rFonts w:ascii="Arial" w:hAnsi="Arial" w:cs="Arial"/>
                <w:sz w:val="18"/>
                <w:szCs w:val="18"/>
              </w:rPr>
              <w:t>nto, aver frequentato almeno 2/3</w:t>
            </w:r>
            <w:r w:rsidRPr="0090319A">
              <w:rPr>
                <w:rFonts w:ascii="Arial" w:hAnsi="Arial" w:cs="Arial"/>
                <w:sz w:val="18"/>
                <w:szCs w:val="18"/>
              </w:rPr>
              <w:t xml:space="preserve"> delle ore previste. </w:t>
            </w:r>
          </w:p>
          <w:p w:rsidR="00BD5F85" w:rsidRPr="0090319A" w:rsidRDefault="00BD5F85" w:rsidP="00723A4E">
            <w:pPr>
              <w:pStyle w:val="Corpotes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3A4E" w:rsidRPr="0090319A" w:rsidRDefault="00723A4E" w:rsidP="00723A4E">
            <w:pPr>
              <w:pStyle w:val="Titolo4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90319A">
              <w:rPr>
                <w:rFonts w:ascii="Arial" w:hAnsi="Arial" w:cs="Arial"/>
                <w:sz w:val="18"/>
                <w:szCs w:val="18"/>
              </w:rPr>
              <w:t>ARGOMENTI DELLE LEZIONI</w:t>
            </w:r>
          </w:p>
          <w:p w:rsidR="00BD5F85" w:rsidRPr="0090319A" w:rsidRDefault="00BD5F85" w:rsidP="00BD5F85">
            <w:pPr>
              <w:rPr>
                <w:rFonts w:ascii="Arial" w:hAnsi="Arial" w:cs="Arial"/>
                <w:sz w:val="18"/>
                <w:szCs w:val="18"/>
              </w:rPr>
            </w:pPr>
            <w:r w:rsidRPr="0090319A">
              <w:rPr>
                <w:rFonts w:ascii="Arial" w:hAnsi="Arial" w:cs="Arial"/>
                <w:sz w:val="18"/>
                <w:szCs w:val="18"/>
              </w:rPr>
              <w:t>Le proiezioni coniche</w:t>
            </w:r>
          </w:p>
          <w:p w:rsidR="00D02475" w:rsidRPr="00D02475" w:rsidRDefault="00BD5F85" w:rsidP="00D02475">
            <w:pPr>
              <w:rPr>
                <w:rFonts w:ascii="Arial" w:hAnsi="Arial" w:cs="Arial"/>
                <w:sz w:val="18"/>
                <w:szCs w:val="18"/>
              </w:rPr>
            </w:pPr>
            <w:r w:rsidRPr="0090319A">
              <w:rPr>
                <w:rFonts w:ascii="Arial" w:hAnsi="Arial" w:cs="Arial"/>
                <w:sz w:val="18"/>
                <w:szCs w:val="18"/>
              </w:rPr>
              <w:t>Applicazioni tradizionali e digitali</w:t>
            </w:r>
          </w:p>
          <w:p w:rsidR="00D02475" w:rsidRPr="00D02475" w:rsidRDefault="00D02475" w:rsidP="00D02475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Quadro prospettico perpendicolare e obliquo rispetto 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geometrale</w:t>
            </w:r>
            <w:proofErr w:type="spellEnd"/>
          </w:p>
          <w:p w:rsidR="00BD5F85" w:rsidRDefault="00BD5F85" w:rsidP="00BD5F85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90319A">
              <w:rPr>
                <w:rFonts w:ascii="Arial" w:hAnsi="Arial" w:cs="Arial"/>
                <w:sz w:val="18"/>
                <w:szCs w:val="18"/>
              </w:rPr>
              <w:t>Posizionamento del punto di vista</w:t>
            </w:r>
          </w:p>
          <w:p w:rsidR="00D02475" w:rsidRPr="0090319A" w:rsidRDefault="00D02475" w:rsidP="00BD5F85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Prospettiva centrale e accidentale</w:t>
            </w:r>
          </w:p>
          <w:p w:rsidR="00BD5F85" w:rsidRDefault="0090319A" w:rsidP="00BD5F85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90319A">
              <w:rPr>
                <w:rFonts w:ascii="Arial" w:hAnsi="Arial" w:cs="Arial"/>
                <w:sz w:val="18"/>
                <w:szCs w:val="18"/>
              </w:rPr>
              <w:t>Determinazione delle fughe e dei punti di distanza</w:t>
            </w:r>
            <w:r w:rsidR="00D02475">
              <w:rPr>
                <w:rFonts w:ascii="Arial" w:hAnsi="Arial" w:cs="Arial"/>
                <w:sz w:val="18"/>
                <w:szCs w:val="18"/>
              </w:rPr>
              <w:t xml:space="preserve"> e misuratori</w:t>
            </w:r>
          </w:p>
          <w:p w:rsidR="00D02475" w:rsidRPr="0090319A" w:rsidRDefault="00D02475" w:rsidP="00BD5F85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Prospettiva di immagini riflesse</w:t>
            </w:r>
          </w:p>
          <w:p w:rsidR="00BD5F85" w:rsidRPr="00D02475" w:rsidRDefault="00D02475" w:rsidP="00D02475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02475">
              <w:rPr>
                <w:rFonts w:ascii="Arial" w:hAnsi="Arial" w:cs="Arial"/>
                <w:sz w:val="18"/>
                <w:szCs w:val="18"/>
              </w:rPr>
              <w:t>Metodi di applicazione della prospettiva</w:t>
            </w:r>
          </w:p>
          <w:p w:rsidR="00BD5F85" w:rsidRPr="0090319A" w:rsidRDefault="00BD5F85" w:rsidP="00D02475">
            <w:pPr>
              <w:pStyle w:val="Paragrafoelenco"/>
              <w:ind w:left="1418"/>
              <w:rPr>
                <w:rFonts w:ascii="Arial" w:hAnsi="Arial" w:cs="Arial"/>
                <w:sz w:val="18"/>
                <w:szCs w:val="18"/>
              </w:rPr>
            </w:pPr>
            <w:r w:rsidRPr="0090319A">
              <w:rPr>
                <w:rFonts w:ascii="Arial" w:hAnsi="Arial" w:cs="Arial"/>
                <w:sz w:val="18"/>
                <w:szCs w:val="18"/>
              </w:rPr>
              <w:t>Metodo dei punti di fuga</w:t>
            </w:r>
          </w:p>
          <w:p w:rsidR="00BD5F85" w:rsidRDefault="00BD5F85" w:rsidP="00D02475">
            <w:pPr>
              <w:pStyle w:val="Paragrafoelenco"/>
              <w:ind w:left="1418"/>
              <w:rPr>
                <w:rFonts w:ascii="Arial" w:hAnsi="Arial" w:cs="Arial"/>
                <w:sz w:val="18"/>
                <w:szCs w:val="18"/>
              </w:rPr>
            </w:pPr>
            <w:r w:rsidRPr="0090319A">
              <w:rPr>
                <w:rFonts w:ascii="Arial" w:hAnsi="Arial" w:cs="Arial"/>
                <w:sz w:val="18"/>
                <w:szCs w:val="18"/>
              </w:rPr>
              <w:t>Metodo dei punti misuratori</w:t>
            </w:r>
          </w:p>
          <w:p w:rsidR="00D02475" w:rsidRPr="00C73885" w:rsidRDefault="00D02475" w:rsidP="00C73885">
            <w:pPr>
              <w:pStyle w:val="Paragrafoelenco"/>
              <w:ind w:left="14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Metodo del taglio</w:t>
            </w:r>
          </w:p>
          <w:p w:rsidR="0090319A" w:rsidRDefault="0090319A" w:rsidP="00D02475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02475">
              <w:rPr>
                <w:rFonts w:ascii="Arial" w:hAnsi="Arial" w:cs="Arial"/>
                <w:sz w:val="18"/>
                <w:szCs w:val="18"/>
              </w:rPr>
              <w:t>Teoria delle ombre</w:t>
            </w:r>
          </w:p>
          <w:p w:rsidR="00D02475" w:rsidRDefault="00D02475" w:rsidP="00D02475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sorgenti di luce naturali e artificiali</w:t>
            </w:r>
          </w:p>
          <w:p w:rsidR="00C73885" w:rsidRDefault="00C73885" w:rsidP="00D02475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Applicazione della teoria delle ombre:</w:t>
            </w:r>
          </w:p>
          <w:p w:rsidR="00D02475" w:rsidRDefault="00D02475" w:rsidP="00D02475">
            <w:pPr>
              <w:pStyle w:val="Paragrafoelenc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in proiezione ortogonale</w:t>
            </w:r>
          </w:p>
          <w:p w:rsidR="00D02475" w:rsidRDefault="00D02475" w:rsidP="00D02475">
            <w:pPr>
              <w:pStyle w:val="Paragrafoelenc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assonometria</w:t>
            </w:r>
          </w:p>
          <w:p w:rsidR="00D02475" w:rsidRPr="00C73885" w:rsidRDefault="00C73885" w:rsidP="00C738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D02475" w:rsidRPr="00C73885">
              <w:rPr>
                <w:rFonts w:ascii="Arial" w:hAnsi="Arial" w:cs="Arial"/>
                <w:sz w:val="18"/>
                <w:szCs w:val="18"/>
              </w:rPr>
              <w:t>in prospettiva</w:t>
            </w:r>
          </w:p>
          <w:p w:rsidR="00D02475" w:rsidRPr="00D02475" w:rsidRDefault="00D02475" w:rsidP="00D02475">
            <w:pPr>
              <w:pStyle w:val="Paragrafoelenco"/>
              <w:rPr>
                <w:rFonts w:ascii="Arial" w:hAnsi="Arial" w:cs="Arial"/>
                <w:sz w:val="18"/>
                <w:szCs w:val="18"/>
              </w:rPr>
            </w:pPr>
          </w:p>
          <w:p w:rsidR="0090319A" w:rsidRPr="0090319A" w:rsidRDefault="0090319A" w:rsidP="0090319A">
            <w:pPr>
              <w:rPr>
                <w:rFonts w:ascii="Arial" w:hAnsi="Arial" w:cs="Arial"/>
                <w:sz w:val="18"/>
                <w:szCs w:val="18"/>
              </w:rPr>
            </w:pPr>
            <w:r w:rsidRPr="0090319A">
              <w:rPr>
                <w:rFonts w:ascii="Arial" w:hAnsi="Arial" w:cs="Arial"/>
                <w:sz w:val="18"/>
                <w:szCs w:val="18"/>
              </w:rPr>
              <w:t xml:space="preserve">Rappresentazione di elementi nel contesto spaziale, con applicazione </w:t>
            </w:r>
            <w:r w:rsidR="00184F45">
              <w:rPr>
                <w:rFonts w:ascii="Arial" w:hAnsi="Arial" w:cs="Arial"/>
                <w:sz w:val="18"/>
                <w:szCs w:val="18"/>
              </w:rPr>
              <w:t xml:space="preserve">tradizionali e digitali, </w:t>
            </w:r>
            <w:r w:rsidRPr="0090319A">
              <w:rPr>
                <w:rFonts w:ascii="Arial" w:hAnsi="Arial" w:cs="Arial"/>
                <w:sz w:val="18"/>
                <w:szCs w:val="18"/>
              </w:rPr>
              <w:t xml:space="preserve"> riduzioni metriche e stampa digitale</w:t>
            </w:r>
            <w:r w:rsidR="004575EF">
              <w:rPr>
                <w:rFonts w:ascii="Arial" w:hAnsi="Arial" w:cs="Arial"/>
                <w:sz w:val="18"/>
                <w:szCs w:val="18"/>
              </w:rPr>
              <w:t xml:space="preserve"> Autocad </w:t>
            </w:r>
          </w:p>
          <w:p w:rsidR="0090319A" w:rsidRPr="0090319A" w:rsidRDefault="0090319A" w:rsidP="0090319A">
            <w:pPr>
              <w:rPr>
                <w:rFonts w:ascii="Arial" w:hAnsi="Arial" w:cs="Arial"/>
                <w:sz w:val="18"/>
                <w:szCs w:val="18"/>
              </w:rPr>
            </w:pPr>
            <w:r w:rsidRPr="0090319A">
              <w:rPr>
                <w:rFonts w:ascii="Arial" w:hAnsi="Arial" w:cs="Arial"/>
                <w:sz w:val="18"/>
                <w:szCs w:val="18"/>
              </w:rPr>
              <w:t>Il rilievo architettonico e sua rappresentazione</w:t>
            </w:r>
            <w:r w:rsidR="00184F45">
              <w:rPr>
                <w:rFonts w:ascii="Arial" w:hAnsi="Arial" w:cs="Arial"/>
                <w:sz w:val="18"/>
                <w:szCs w:val="18"/>
              </w:rPr>
              <w:t xml:space="preserve"> digitale</w:t>
            </w:r>
            <w:r w:rsidR="004575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75EF">
              <w:rPr>
                <w:rFonts w:ascii="Arial" w:hAnsi="Arial" w:cs="Arial"/>
                <w:sz w:val="18"/>
                <w:szCs w:val="18"/>
              </w:rPr>
              <w:t>Revit</w:t>
            </w:r>
            <w:proofErr w:type="spellEnd"/>
            <w:r w:rsidRPr="0090319A">
              <w:rPr>
                <w:rFonts w:ascii="Arial" w:hAnsi="Arial" w:cs="Arial"/>
                <w:sz w:val="18"/>
                <w:szCs w:val="18"/>
              </w:rPr>
              <w:t>, sistema di quotatura, norme e convenzioni</w:t>
            </w:r>
          </w:p>
          <w:p w:rsidR="00723A4E" w:rsidRPr="0090319A" w:rsidRDefault="00723A4E" w:rsidP="00BD5F85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19A">
              <w:rPr>
                <w:rStyle w:val="Enfasicorsivo"/>
                <w:rFonts w:ascii="Arial" w:hAnsi="Arial" w:cs="Arial"/>
                <w:b w:val="0"/>
                <w:color w:val="000000"/>
                <w:sz w:val="18"/>
                <w:szCs w:val="18"/>
              </w:rPr>
              <w:tab/>
            </w:r>
            <w:r w:rsidRPr="0090319A">
              <w:rPr>
                <w:rStyle w:val="Enfasicorsivo"/>
                <w:rFonts w:ascii="Arial" w:hAnsi="Arial" w:cs="Arial"/>
                <w:b w:val="0"/>
                <w:color w:val="000000"/>
                <w:sz w:val="18"/>
                <w:szCs w:val="18"/>
              </w:rPr>
              <w:tab/>
            </w:r>
            <w:r w:rsidRPr="009031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3A4E" w:rsidRPr="0090319A" w:rsidRDefault="00723A4E" w:rsidP="00723A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19A">
              <w:rPr>
                <w:rFonts w:ascii="Arial" w:hAnsi="Arial" w:cs="Arial"/>
                <w:sz w:val="18"/>
                <w:szCs w:val="18"/>
              </w:rPr>
              <w:t>Seminari , incontri individuali e laboratori per lo sviluppo e l’organizzazione del progetto saranno concordati con il docente  nelle ore di ricevimento.</w:t>
            </w:r>
          </w:p>
          <w:p w:rsidR="00723A4E" w:rsidRPr="0090319A" w:rsidRDefault="00723A4E" w:rsidP="00723A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3A4E" w:rsidRPr="0090319A" w:rsidRDefault="00723A4E" w:rsidP="00723A4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319A">
              <w:rPr>
                <w:rFonts w:ascii="Arial" w:hAnsi="Arial" w:cs="Arial"/>
                <w:b/>
                <w:sz w:val="18"/>
                <w:szCs w:val="18"/>
              </w:rPr>
              <w:t>VERIFICA FINALE E MODALITA’ DI ESAME</w:t>
            </w:r>
            <w:r w:rsidR="004575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723A4E" w:rsidRPr="0090319A" w:rsidRDefault="00723A4E" w:rsidP="00723A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19A">
              <w:rPr>
                <w:rFonts w:ascii="Arial" w:hAnsi="Arial" w:cs="Arial"/>
                <w:sz w:val="18"/>
                <w:szCs w:val="18"/>
              </w:rPr>
              <w:t xml:space="preserve">La verifica per l’esame finale sarà effettuata </w:t>
            </w:r>
          </w:p>
          <w:p w:rsidR="00723A4E" w:rsidRPr="0090319A" w:rsidRDefault="00723A4E" w:rsidP="00723A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19A">
              <w:rPr>
                <w:rFonts w:ascii="Arial" w:hAnsi="Arial" w:cs="Arial"/>
                <w:sz w:val="18"/>
                <w:szCs w:val="18"/>
              </w:rPr>
              <w:t xml:space="preserve">1) test sulla conoscenza dei metodi della rappresentazione grafica  </w:t>
            </w:r>
          </w:p>
          <w:p w:rsidR="00723A4E" w:rsidRDefault="00723A4E" w:rsidP="00723A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19A">
              <w:rPr>
                <w:rFonts w:ascii="Arial" w:hAnsi="Arial" w:cs="Arial"/>
                <w:sz w:val="18"/>
                <w:szCs w:val="18"/>
              </w:rPr>
              <w:t>2) sull</w:t>
            </w:r>
            <w:r w:rsidR="00C73885">
              <w:rPr>
                <w:rFonts w:ascii="Arial" w:hAnsi="Arial" w:cs="Arial"/>
                <w:sz w:val="18"/>
                <w:szCs w:val="18"/>
              </w:rPr>
              <w:t xml:space="preserve">’elaborazione grafica del tema </w:t>
            </w:r>
            <w:r w:rsidRPr="0090319A">
              <w:rPr>
                <w:rFonts w:ascii="Arial" w:hAnsi="Arial" w:cs="Arial"/>
                <w:sz w:val="18"/>
                <w:szCs w:val="18"/>
              </w:rPr>
              <w:t xml:space="preserve"> concordato con il docente durante lo svolgimento del corso e sulla discussione degli argomenti delle lezioni precedentemente elencati.</w:t>
            </w:r>
          </w:p>
          <w:p w:rsidR="00324C56" w:rsidRPr="00723A4E" w:rsidRDefault="00324C56" w:rsidP="00723A4E">
            <w:pPr>
              <w:jc w:val="both"/>
              <w:rPr>
                <w:rFonts w:ascii="Arial" w:hAnsi="Arial" w:cs="Arial"/>
              </w:rPr>
            </w:pPr>
          </w:p>
          <w:p w:rsidR="00723A4E" w:rsidRDefault="00324C56" w:rsidP="00C73885">
            <w:r>
              <w:t xml:space="preserve">* Gli studenti che non abbiano i requisiti di base per accedere al corso, possono frequentare, senza alcuna iscrizione presso la segreteria, il corso di </w:t>
            </w:r>
            <w:r w:rsidR="00C73885">
              <w:t>Tecniche di rappresentazione dello spazio 1</w:t>
            </w:r>
            <w:r>
              <w:t xml:space="preserve"> , propedeutico per la parte inerente il disegno bidimensionale il </w:t>
            </w:r>
            <w:r w:rsidR="00C73885">
              <w:t>lunedì</w:t>
            </w:r>
            <w:r>
              <w:t xml:space="preserve"> di t</w:t>
            </w:r>
            <w:r w:rsidR="00C73885">
              <w:t>utte le settimane dalle ore 14,0</w:t>
            </w:r>
            <w:r>
              <w:t>0</w:t>
            </w:r>
          </w:p>
        </w:tc>
      </w:tr>
      <w:tr w:rsidR="00723A4E" w:rsidTr="00723A4E">
        <w:tc>
          <w:tcPr>
            <w:tcW w:w="9778" w:type="dxa"/>
          </w:tcPr>
          <w:p w:rsidR="00723A4E" w:rsidRDefault="00723A4E" w:rsidP="00723A4E">
            <w:pPr>
              <w:pStyle w:val="Titolo3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723A4E" w:rsidRPr="00A527B6" w:rsidRDefault="00723A4E" w:rsidP="00723A4E">
            <w:pPr>
              <w:pStyle w:val="Titolo3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527B6">
              <w:rPr>
                <w:rFonts w:ascii="Arial" w:hAnsi="Arial" w:cs="Arial"/>
                <w:sz w:val="16"/>
                <w:szCs w:val="16"/>
              </w:rPr>
              <w:t>BIBLIOGRAFIA CONSIGLIATA</w:t>
            </w:r>
          </w:p>
          <w:p w:rsidR="00723A4E" w:rsidRPr="00A527B6" w:rsidRDefault="00723A4E" w:rsidP="00723A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27B6">
              <w:rPr>
                <w:rFonts w:ascii="Arial" w:hAnsi="Arial" w:cs="Arial"/>
                <w:sz w:val="16"/>
                <w:szCs w:val="16"/>
              </w:rPr>
              <w:t xml:space="preserve">ATLAS – Disegno &amp; Design – Munari, Pinotti, </w:t>
            </w:r>
            <w:proofErr w:type="spellStart"/>
            <w:r w:rsidRPr="00A527B6">
              <w:rPr>
                <w:rFonts w:ascii="Arial" w:hAnsi="Arial" w:cs="Arial"/>
                <w:sz w:val="16"/>
                <w:szCs w:val="16"/>
              </w:rPr>
              <w:t>Tosetti</w:t>
            </w:r>
            <w:proofErr w:type="spellEnd"/>
          </w:p>
          <w:p w:rsidR="00723A4E" w:rsidRPr="00A527B6" w:rsidRDefault="00723A4E" w:rsidP="00723A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27B6">
              <w:rPr>
                <w:rFonts w:ascii="Arial" w:hAnsi="Arial" w:cs="Arial"/>
                <w:sz w:val="16"/>
                <w:szCs w:val="16"/>
              </w:rPr>
              <w:t xml:space="preserve">HOEPLI – </w:t>
            </w:r>
            <w:r w:rsidRPr="00A527B6">
              <w:rPr>
                <w:rFonts w:ascii="Arial" w:hAnsi="Arial" w:cs="Arial"/>
                <w:i/>
                <w:iCs/>
                <w:sz w:val="16"/>
                <w:szCs w:val="16"/>
              </w:rPr>
              <w:t>Disegno per costruire</w:t>
            </w:r>
            <w:r w:rsidRPr="00A527B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A527B6">
              <w:rPr>
                <w:rFonts w:ascii="Arial" w:hAnsi="Arial" w:cs="Arial"/>
                <w:sz w:val="16"/>
                <w:szCs w:val="16"/>
              </w:rPr>
              <w:t>Miliani</w:t>
            </w:r>
            <w:proofErr w:type="spellEnd"/>
            <w:r w:rsidRPr="00A527B6">
              <w:rPr>
                <w:rFonts w:ascii="Arial" w:hAnsi="Arial" w:cs="Arial"/>
                <w:sz w:val="16"/>
                <w:szCs w:val="16"/>
              </w:rPr>
              <w:t>, Marchesini, Ravanelli</w:t>
            </w:r>
          </w:p>
          <w:p w:rsidR="00723A4E" w:rsidRPr="00A527B6" w:rsidRDefault="00723A4E" w:rsidP="00723A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27B6">
              <w:rPr>
                <w:rFonts w:ascii="Arial" w:hAnsi="Arial" w:cs="Arial"/>
                <w:sz w:val="16"/>
                <w:szCs w:val="16"/>
              </w:rPr>
              <w:t xml:space="preserve">DE AGOSTINI – </w:t>
            </w:r>
            <w:r w:rsidRPr="00A527B6">
              <w:rPr>
                <w:rFonts w:ascii="Arial" w:hAnsi="Arial" w:cs="Arial"/>
                <w:i/>
                <w:sz w:val="16"/>
                <w:szCs w:val="16"/>
              </w:rPr>
              <w:t>Progetto disegno</w:t>
            </w:r>
            <w:r w:rsidRPr="00A527B6">
              <w:rPr>
                <w:rFonts w:ascii="Arial" w:hAnsi="Arial" w:cs="Arial"/>
                <w:sz w:val="16"/>
                <w:szCs w:val="16"/>
              </w:rPr>
              <w:t xml:space="preserve"> – Luigi Malaguti, Raffaele Malaguti</w:t>
            </w:r>
          </w:p>
          <w:p w:rsidR="00324C56" w:rsidRPr="00A527B6" w:rsidRDefault="00324C56" w:rsidP="00324C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KAPPA – L’esame di fondamenti e applicazioni della geometria descrittiva - Fasolo</w:t>
            </w:r>
          </w:p>
          <w:p w:rsidR="00723A4E" w:rsidRDefault="00723A4E" w:rsidP="00324C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319A" w:rsidRDefault="0090319A" w:rsidP="004E317C">
      <w:pPr>
        <w:jc w:val="both"/>
        <w:rPr>
          <w:rFonts w:ascii="Arial" w:hAnsi="Arial" w:cs="Arial"/>
          <w:sz w:val="22"/>
          <w:szCs w:val="22"/>
        </w:rPr>
      </w:pPr>
    </w:p>
    <w:p w:rsidR="004E317C" w:rsidRPr="002C07E5" w:rsidRDefault="00C73885" w:rsidP="004E31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FOGGIA, 04/11</w:t>
      </w:r>
      <w:r w:rsidR="004E317C" w:rsidRPr="002C07E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16</w:t>
      </w:r>
      <w:r w:rsidR="004E317C" w:rsidRPr="002C07E5">
        <w:rPr>
          <w:rFonts w:ascii="Arial" w:hAnsi="Arial" w:cs="Arial"/>
          <w:sz w:val="22"/>
          <w:szCs w:val="22"/>
        </w:rPr>
        <w:t xml:space="preserve">  </w:t>
      </w:r>
      <w:r w:rsidR="00723A4E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723A4E" w:rsidRPr="002C07E5">
        <w:rPr>
          <w:rFonts w:ascii="Arial" w:hAnsi="Arial" w:cs="Arial"/>
          <w:sz w:val="22"/>
          <w:szCs w:val="22"/>
        </w:rPr>
        <w:t xml:space="preserve">Arch. Rosalba </w:t>
      </w:r>
      <w:proofErr w:type="spellStart"/>
      <w:r w:rsidR="00723A4E" w:rsidRPr="002C07E5">
        <w:rPr>
          <w:rFonts w:ascii="Arial" w:hAnsi="Arial" w:cs="Arial"/>
          <w:sz w:val="22"/>
          <w:szCs w:val="22"/>
        </w:rPr>
        <w:t>Valleri</w:t>
      </w:r>
      <w:proofErr w:type="spellEnd"/>
      <w:r w:rsidR="00723A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4E317C" w:rsidRPr="002C07E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081A43" w:rsidRPr="00723A4E" w:rsidRDefault="004E317C" w:rsidP="00723A4E">
      <w:pPr>
        <w:jc w:val="both"/>
        <w:rPr>
          <w:rFonts w:ascii="Arial" w:hAnsi="Arial" w:cs="Arial"/>
          <w:sz w:val="22"/>
          <w:szCs w:val="22"/>
        </w:rPr>
      </w:pPr>
      <w:r w:rsidRPr="002C07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="00C73885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Pr="002C07E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2C07E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</w:p>
    <w:sectPr w:rsidR="00081A43" w:rsidRPr="00723A4E" w:rsidSect="00C7388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BF3"/>
    <w:multiLevelType w:val="hybridMultilevel"/>
    <w:tmpl w:val="FE0EE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23751"/>
    <w:multiLevelType w:val="hybridMultilevel"/>
    <w:tmpl w:val="964A10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234836"/>
    <w:multiLevelType w:val="hybridMultilevel"/>
    <w:tmpl w:val="046AC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417FE"/>
    <w:multiLevelType w:val="hybridMultilevel"/>
    <w:tmpl w:val="421A5B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311207"/>
    <w:multiLevelType w:val="hybridMultilevel"/>
    <w:tmpl w:val="AD0045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E317C"/>
    <w:rsid w:val="000723CA"/>
    <w:rsid w:val="00081A43"/>
    <w:rsid w:val="00184F45"/>
    <w:rsid w:val="00244225"/>
    <w:rsid w:val="002A04ED"/>
    <w:rsid w:val="00324C56"/>
    <w:rsid w:val="004575EF"/>
    <w:rsid w:val="004E317C"/>
    <w:rsid w:val="007044FC"/>
    <w:rsid w:val="00723A4E"/>
    <w:rsid w:val="0090319A"/>
    <w:rsid w:val="00972AB2"/>
    <w:rsid w:val="00A954C0"/>
    <w:rsid w:val="00AB44AA"/>
    <w:rsid w:val="00AC732C"/>
    <w:rsid w:val="00BC323F"/>
    <w:rsid w:val="00BD5F85"/>
    <w:rsid w:val="00C73885"/>
    <w:rsid w:val="00D02475"/>
    <w:rsid w:val="00E60CCD"/>
    <w:rsid w:val="00F2398B"/>
    <w:rsid w:val="00F8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E317C"/>
    <w:pPr>
      <w:keepNext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qFormat/>
    <w:rsid w:val="004E317C"/>
    <w:pPr>
      <w:keepNext/>
      <w:outlineLvl w:val="3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E317C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E317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E317C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E317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qFormat/>
    <w:rsid w:val="004E317C"/>
    <w:rPr>
      <w:b/>
      <w:bCs/>
      <w:i w:val="0"/>
      <w:iCs w:val="0"/>
    </w:rPr>
  </w:style>
  <w:style w:type="character" w:customStyle="1" w:styleId="content1">
    <w:name w:val="content1"/>
    <w:basedOn w:val="Carpredefinitoparagrafo"/>
    <w:rsid w:val="004E317C"/>
    <w:rPr>
      <w:rFonts w:ascii="Verdana" w:hAnsi="Verdana" w:hint="default"/>
      <w:sz w:val="20"/>
      <w:szCs w:val="20"/>
    </w:rPr>
  </w:style>
  <w:style w:type="character" w:customStyle="1" w:styleId="contentbold1">
    <w:name w:val="contentbold1"/>
    <w:basedOn w:val="Carpredefinitoparagrafo"/>
    <w:rsid w:val="004E317C"/>
    <w:rPr>
      <w:rFonts w:ascii="Verdana" w:hAnsi="Verdana" w:hint="default"/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972AB2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972AB2"/>
    <w:rPr>
      <w:rFonts w:ascii="Times New Roman" w:eastAsia="Times New Roman" w:hAnsi="Times New Roman" w:cs="Times New Roman"/>
      <w:sz w:val="32"/>
      <w:szCs w:val="20"/>
      <w:lang w:eastAsia="it-IT"/>
    </w:rPr>
  </w:style>
  <w:style w:type="table" w:styleId="Grigliatabella">
    <w:name w:val="Table Grid"/>
    <w:basedOn w:val="Tabellanormale"/>
    <w:uiPriority w:val="59"/>
    <w:rsid w:val="0097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D5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Abafg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Valleri</dc:creator>
  <cp:lastModifiedBy>Rosalba Valleri</cp:lastModifiedBy>
  <cp:revision>4</cp:revision>
  <cp:lastPrinted>2015-10-23T15:38:00Z</cp:lastPrinted>
  <dcterms:created xsi:type="dcterms:W3CDTF">2016-11-10T16:48:00Z</dcterms:created>
  <dcterms:modified xsi:type="dcterms:W3CDTF">2016-12-01T17:28:00Z</dcterms:modified>
</cp:coreProperties>
</file>